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FA3A2" w14:textId="77777777" w:rsidR="006B4581" w:rsidRDefault="00BE0DDB" w:rsidP="00BE0DDB">
      <w:pPr>
        <w:jc w:val="center"/>
        <w:rPr>
          <w:rFonts w:cstheme="minorHAnsi"/>
          <w:b/>
          <w:noProof/>
          <w:color w:val="00B0F0"/>
          <w:sz w:val="28"/>
          <w:szCs w:val="28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8DCA82D" wp14:editId="3E48D3D3">
            <wp:extent cx="2428875" cy="1076325"/>
            <wp:effectExtent l="0" t="0" r="9525" b="9525"/>
            <wp:docPr id="2" name="Obraz 2" descr="files/port_gdyni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files/port_gdynia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542DC" w14:textId="77777777" w:rsidR="0072186F" w:rsidRDefault="0072186F" w:rsidP="006B4581">
      <w:pPr>
        <w:rPr>
          <w:rFonts w:cstheme="minorHAnsi"/>
          <w:b/>
          <w:noProof/>
          <w:color w:val="00B0F0"/>
          <w:sz w:val="28"/>
          <w:szCs w:val="28"/>
          <w:lang w:eastAsia="pl-PL"/>
        </w:rPr>
      </w:pPr>
    </w:p>
    <w:p w14:paraId="00E2D6EE" w14:textId="1EDFC8B1" w:rsidR="0072186F" w:rsidRDefault="00D95786" w:rsidP="0072186F">
      <w:pPr>
        <w:jc w:val="center"/>
        <w:rPr>
          <w:rFonts w:cstheme="minorHAnsi"/>
          <w:b/>
          <w:noProof/>
          <w:sz w:val="40"/>
          <w:szCs w:val="40"/>
          <w:lang w:eastAsia="pl-PL"/>
        </w:rPr>
      </w:pPr>
      <w:r>
        <w:rPr>
          <w:rFonts w:cstheme="minorHAnsi"/>
          <w:b/>
          <w:noProof/>
          <w:sz w:val="40"/>
          <w:szCs w:val="40"/>
          <w:lang w:eastAsia="pl-PL"/>
        </w:rPr>
        <w:t>DOKUMENT</w:t>
      </w:r>
      <w:r w:rsidR="0072186F" w:rsidRPr="0072186F">
        <w:rPr>
          <w:rFonts w:cstheme="minorHAnsi"/>
          <w:b/>
          <w:noProof/>
          <w:sz w:val="40"/>
          <w:szCs w:val="40"/>
          <w:lang w:eastAsia="pl-PL"/>
        </w:rPr>
        <w:t xml:space="preserve"> INFORMACYJN</w:t>
      </w:r>
      <w:r>
        <w:rPr>
          <w:rFonts w:cstheme="minorHAnsi"/>
          <w:b/>
          <w:noProof/>
          <w:sz w:val="40"/>
          <w:szCs w:val="40"/>
          <w:lang w:eastAsia="pl-PL"/>
        </w:rPr>
        <w:t>Y</w:t>
      </w:r>
    </w:p>
    <w:p w14:paraId="195C163F" w14:textId="26AE4162" w:rsidR="0072186F" w:rsidRDefault="0072186F" w:rsidP="002E53EC">
      <w:pPr>
        <w:spacing w:after="0"/>
        <w:jc w:val="center"/>
        <w:rPr>
          <w:rFonts w:cstheme="minorHAnsi"/>
          <w:b/>
          <w:noProof/>
          <w:sz w:val="32"/>
          <w:szCs w:val="32"/>
          <w:lang w:eastAsia="pl-PL"/>
        </w:rPr>
      </w:pPr>
      <w:r>
        <w:rPr>
          <w:rFonts w:cstheme="minorHAnsi"/>
          <w:b/>
          <w:noProof/>
          <w:sz w:val="32"/>
          <w:szCs w:val="32"/>
          <w:lang w:eastAsia="pl-PL"/>
        </w:rPr>
        <w:t>dotycząc</w:t>
      </w:r>
      <w:r w:rsidR="00B56832">
        <w:rPr>
          <w:rFonts w:cstheme="minorHAnsi"/>
          <w:b/>
          <w:noProof/>
          <w:sz w:val="32"/>
          <w:szCs w:val="32"/>
          <w:lang w:eastAsia="pl-PL"/>
        </w:rPr>
        <w:t>y</w:t>
      </w:r>
      <w:r>
        <w:rPr>
          <w:rFonts w:cstheme="minorHAnsi"/>
          <w:b/>
          <w:noProof/>
          <w:sz w:val="32"/>
          <w:szCs w:val="32"/>
          <w:lang w:eastAsia="pl-PL"/>
        </w:rPr>
        <w:t xml:space="preserve"> zabudowanej nieruchomości</w:t>
      </w:r>
      <w:r w:rsidR="00C06BC9">
        <w:rPr>
          <w:rFonts w:cstheme="minorHAnsi"/>
          <w:b/>
          <w:noProof/>
          <w:sz w:val="32"/>
          <w:szCs w:val="32"/>
          <w:lang w:eastAsia="pl-PL"/>
        </w:rPr>
        <w:t xml:space="preserve"> gruntowej</w:t>
      </w:r>
    </w:p>
    <w:p w14:paraId="0AEF4820" w14:textId="778CFBB0" w:rsidR="0072186F" w:rsidRPr="002E53EC" w:rsidRDefault="0072186F" w:rsidP="002E53E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pl-PL"/>
        </w:rPr>
        <w:t xml:space="preserve">o pow. </w:t>
      </w:r>
      <w:r w:rsidR="00752C58" w:rsidRPr="00F2311A">
        <w:rPr>
          <w:b/>
          <w:sz w:val="32"/>
          <w:szCs w:val="32"/>
        </w:rPr>
        <w:t>5</w:t>
      </w:r>
      <w:r w:rsidR="00F2311A" w:rsidRPr="00F2311A">
        <w:rPr>
          <w:b/>
          <w:sz w:val="32"/>
          <w:szCs w:val="32"/>
        </w:rPr>
        <w:t>14</w:t>
      </w:r>
      <w:r w:rsidR="00752C58" w:rsidRPr="00F2311A">
        <w:rPr>
          <w:b/>
          <w:sz w:val="32"/>
          <w:szCs w:val="32"/>
        </w:rPr>
        <w:t>.</w:t>
      </w:r>
      <w:r w:rsidR="00F2311A" w:rsidRPr="00F2311A">
        <w:rPr>
          <w:b/>
          <w:sz w:val="32"/>
          <w:szCs w:val="32"/>
        </w:rPr>
        <w:t>916</w:t>
      </w:r>
      <w:r w:rsidR="00752C58" w:rsidRPr="00F2311A">
        <w:rPr>
          <w:b/>
          <w:sz w:val="32"/>
          <w:szCs w:val="32"/>
        </w:rPr>
        <w:t xml:space="preserve"> </w:t>
      </w:r>
      <w:r w:rsidR="00752C58" w:rsidRPr="005A68FE">
        <w:rPr>
          <w:b/>
          <w:sz w:val="32"/>
          <w:szCs w:val="32"/>
        </w:rPr>
        <w:t>m</w:t>
      </w:r>
      <w:r w:rsidR="00752C58" w:rsidRPr="005A68FE">
        <w:rPr>
          <w:b/>
          <w:sz w:val="32"/>
          <w:szCs w:val="32"/>
          <w:vertAlign w:val="superscript"/>
        </w:rPr>
        <w:t>2</w:t>
      </w:r>
      <w:r w:rsidR="00752C58" w:rsidRPr="005A68FE">
        <w:rPr>
          <w:sz w:val="24"/>
          <w:szCs w:val="24"/>
        </w:rPr>
        <w:t xml:space="preserve"> </w:t>
      </w:r>
      <w:r w:rsidRPr="002E53EC">
        <w:rPr>
          <w:rFonts w:cstheme="minorHAnsi"/>
          <w:b/>
          <w:noProof/>
          <w:sz w:val="32"/>
          <w:szCs w:val="32"/>
          <w:lang w:eastAsia="pl-PL"/>
        </w:rPr>
        <w:t xml:space="preserve">przy </w:t>
      </w:r>
      <w:r w:rsidR="002E53EC" w:rsidRPr="002E53EC">
        <w:rPr>
          <w:rFonts w:cstheme="minorHAnsi"/>
          <w:b/>
          <w:bCs/>
          <w:sz w:val="32"/>
          <w:szCs w:val="32"/>
        </w:rPr>
        <w:t xml:space="preserve">nabrzeżach Helskim I </w:t>
      </w:r>
      <w:proofErr w:type="spellStart"/>
      <w:r w:rsidR="002E53EC" w:rsidRPr="002E53EC">
        <w:rPr>
          <w:rFonts w:cstheme="minorHAnsi"/>
          <w:b/>
          <w:bCs/>
          <w:sz w:val="32"/>
          <w:szCs w:val="32"/>
        </w:rPr>
        <w:t>i</w:t>
      </w:r>
      <w:proofErr w:type="spellEnd"/>
      <w:r w:rsidR="002E53EC" w:rsidRPr="002E53EC">
        <w:rPr>
          <w:rFonts w:cstheme="minorHAnsi"/>
          <w:b/>
          <w:bCs/>
          <w:sz w:val="32"/>
          <w:szCs w:val="32"/>
        </w:rPr>
        <w:t xml:space="preserve"> II, Oksywskim, obszarze ulic Kontenerowej i Logistycznej</w:t>
      </w:r>
      <w:r w:rsidR="002E53EC" w:rsidRPr="00C06BC9">
        <w:rPr>
          <w:rFonts w:cstheme="minorHAnsi"/>
          <w:b/>
          <w:bCs/>
          <w:sz w:val="32"/>
          <w:szCs w:val="32"/>
        </w:rPr>
        <w:t xml:space="preserve"> </w:t>
      </w:r>
      <w:r w:rsidR="002E53EC">
        <w:rPr>
          <w:rFonts w:cstheme="minorHAnsi"/>
          <w:b/>
          <w:bCs/>
          <w:sz w:val="32"/>
          <w:szCs w:val="32"/>
        </w:rPr>
        <w:t xml:space="preserve">w powiązaniu </w:t>
      </w:r>
      <w:r w:rsidR="005A68FE">
        <w:rPr>
          <w:rFonts w:cstheme="minorHAnsi"/>
          <w:b/>
          <w:bCs/>
          <w:sz w:val="32"/>
          <w:szCs w:val="32"/>
        </w:rPr>
        <w:br/>
      </w:r>
      <w:r w:rsidR="002E53EC">
        <w:rPr>
          <w:rFonts w:cstheme="minorHAnsi"/>
          <w:b/>
          <w:bCs/>
          <w:sz w:val="32"/>
          <w:szCs w:val="32"/>
        </w:rPr>
        <w:t xml:space="preserve">z </w:t>
      </w:r>
      <w:r w:rsidR="002E53EC" w:rsidRPr="002E53EC">
        <w:rPr>
          <w:rFonts w:cstheme="minorHAnsi"/>
          <w:b/>
          <w:bCs/>
          <w:sz w:val="32"/>
          <w:szCs w:val="32"/>
        </w:rPr>
        <w:t>nieruchomościami na zapleczu Portu Gdynia w obszarze „Doliny Logistycznej”</w:t>
      </w:r>
    </w:p>
    <w:p w14:paraId="5EA90628" w14:textId="0C2D2DF5" w:rsidR="0072186F" w:rsidRDefault="0072186F" w:rsidP="0072186F">
      <w:pPr>
        <w:jc w:val="center"/>
        <w:rPr>
          <w:rFonts w:cstheme="minorHAnsi"/>
          <w:sz w:val="24"/>
          <w:szCs w:val="24"/>
        </w:rPr>
      </w:pPr>
    </w:p>
    <w:p w14:paraId="3C48D5D6" w14:textId="77777777" w:rsidR="002E53EC" w:rsidRDefault="002E53EC" w:rsidP="0072186F">
      <w:pPr>
        <w:jc w:val="center"/>
        <w:rPr>
          <w:rFonts w:cstheme="minorHAnsi"/>
          <w:sz w:val="24"/>
          <w:szCs w:val="24"/>
        </w:rPr>
      </w:pPr>
    </w:p>
    <w:p w14:paraId="155E1DC0" w14:textId="2A9AF71B" w:rsidR="00DF0016" w:rsidRDefault="002E53EC" w:rsidP="0072186F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46E8608" wp14:editId="01FCF767">
            <wp:extent cx="5760720" cy="32423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813D5" w14:textId="2AA60A0A" w:rsidR="0072186F" w:rsidRDefault="0072186F" w:rsidP="0072186F">
      <w:pPr>
        <w:jc w:val="center"/>
        <w:rPr>
          <w:rFonts w:cstheme="minorHAnsi"/>
          <w:sz w:val="24"/>
          <w:szCs w:val="24"/>
        </w:rPr>
      </w:pPr>
    </w:p>
    <w:p w14:paraId="090DBE5B" w14:textId="77777777" w:rsidR="00082E06" w:rsidRDefault="00082E06" w:rsidP="0072186F">
      <w:pPr>
        <w:jc w:val="center"/>
        <w:rPr>
          <w:rFonts w:cstheme="minorHAnsi"/>
          <w:sz w:val="24"/>
          <w:szCs w:val="24"/>
        </w:rPr>
      </w:pPr>
    </w:p>
    <w:p w14:paraId="6F4C52B7" w14:textId="752F208B" w:rsidR="0072186F" w:rsidRDefault="0072186F" w:rsidP="0072186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Gdynia</w:t>
      </w:r>
      <w:r w:rsidR="00C368C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C368CC">
        <w:rPr>
          <w:rFonts w:cstheme="minorHAnsi"/>
          <w:sz w:val="24"/>
          <w:szCs w:val="24"/>
        </w:rPr>
        <w:t xml:space="preserve">maj </w:t>
      </w:r>
      <w:r>
        <w:rPr>
          <w:rFonts w:cstheme="minorHAnsi"/>
          <w:sz w:val="24"/>
          <w:szCs w:val="24"/>
        </w:rPr>
        <w:t>201</w:t>
      </w:r>
      <w:r w:rsidR="00B5683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- </w:t>
      </w:r>
    </w:p>
    <w:p w14:paraId="398F6CD8" w14:textId="77777777" w:rsidR="002E53EC" w:rsidRDefault="002E53EC" w:rsidP="005C6212">
      <w:pPr>
        <w:jc w:val="center"/>
        <w:rPr>
          <w:rFonts w:cstheme="minorHAnsi"/>
          <w:b/>
          <w:sz w:val="28"/>
          <w:szCs w:val="28"/>
        </w:rPr>
      </w:pPr>
    </w:p>
    <w:p w14:paraId="5E0E3662" w14:textId="60ABCAC9" w:rsidR="005C6212" w:rsidRPr="005C6212" w:rsidRDefault="005C6212" w:rsidP="005C6212">
      <w:pPr>
        <w:jc w:val="center"/>
        <w:rPr>
          <w:rFonts w:cstheme="minorHAnsi"/>
          <w:b/>
          <w:sz w:val="28"/>
          <w:szCs w:val="28"/>
        </w:rPr>
      </w:pPr>
      <w:r w:rsidRPr="005C6212">
        <w:rPr>
          <w:rFonts w:cstheme="minorHAnsi"/>
          <w:b/>
          <w:sz w:val="28"/>
          <w:szCs w:val="28"/>
        </w:rPr>
        <w:t xml:space="preserve">SPIS TREŚCI </w:t>
      </w:r>
    </w:p>
    <w:p w14:paraId="624929D6" w14:textId="77777777" w:rsidR="005C6212" w:rsidRPr="00811333" w:rsidRDefault="005C6212" w:rsidP="00122DF0">
      <w:pPr>
        <w:pStyle w:val="Bezodstpw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11333">
        <w:rPr>
          <w:b/>
          <w:sz w:val="24"/>
          <w:szCs w:val="24"/>
        </w:rPr>
        <w:t>Wstęp</w:t>
      </w:r>
    </w:p>
    <w:p w14:paraId="2BD6E796" w14:textId="27F2A6AA" w:rsidR="005C6212" w:rsidRPr="00402BFF" w:rsidRDefault="002E53EC" w:rsidP="00122DF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Dyrektora ds. Nieruchomości i Umów znak </w:t>
      </w:r>
      <w:r w:rsidR="00E432AF">
        <w:rPr>
          <w:sz w:val="24"/>
          <w:szCs w:val="24"/>
        </w:rPr>
        <w:t>ZNN-U/</w:t>
      </w:r>
      <w:r w:rsidR="00266178">
        <w:rPr>
          <w:sz w:val="24"/>
          <w:szCs w:val="24"/>
        </w:rPr>
        <w:t>233/</w:t>
      </w:r>
      <w:r w:rsidR="00E432AF">
        <w:rPr>
          <w:sz w:val="24"/>
          <w:szCs w:val="24"/>
        </w:rPr>
        <w:t xml:space="preserve">DIAL/491/JK/2019 </w:t>
      </w:r>
      <w:r>
        <w:rPr>
          <w:sz w:val="24"/>
          <w:szCs w:val="24"/>
        </w:rPr>
        <w:t xml:space="preserve"> dnia</w:t>
      </w:r>
      <w:r w:rsidR="00E432AF">
        <w:rPr>
          <w:sz w:val="24"/>
          <w:szCs w:val="24"/>
        </w:rPr>
        <w:t xml:space="preserve"> 20.05.2019r.</w:t>
      </w:r>
      <w:r>
        <w:rPr>
          <w:sz w:val="24"/>
          <w:szCs w:val="24"/>
        </w:rPr>
        <w:t xml:space="preserve"> do </w:t>
      </w:r>
      <w:r w:rsidR="005C6212" w:rsidRPr="00402BFF">
        <w:rPr>
          <w:sz w:val="24"/>
          <w:szCs w:val="24"/>
        </w:rPr>
        <w:t>Zarządu</w:t>
      </w:r>
      <w:r w:rsidR="008F14AC">
        <w:rPr>
          <w:sz w:val="24"/>
          <w:szCs w:val="24"/>
        </w:rPr>
        <w:t xml:space="preserve"> spółki ZMPG SA</w:t>
      </w:r>
      <w:r>
        <w:rPr>
          <w:sz w:val="24"/>
          <w:szCs w:val="24"/>
        </w:rPr>
        <w:t xml:space="preserve"> w sprawie przeprowadzenia dialogu technicznego </w:t>
      </w:r>
    </w:p>
    <w:p w14:paraId="20A2D1A0" w14:textId="77777777" w:rsidR="00811333" w:rsidRPr="00402BFF" w:rsidRDefault="00811333" w:rsidP="00811333">
      <w:pPr>
        <w:pStyle w:val="Bezodstpw"/>
        <w:ind w:left="348"/>
        <w:jc w:val="both"/>
        <w:rPr>
          <w:sz w:val="24"/>
          <w:szCs w:val="24"/>
        </w:rPr>
      </w:pPr>
    </w:p>
    <w:p w14:paraId="2150B73A" w14:textId="77777777" w:rsidR="00402BFF" w:rsidRDefault="00300F6E" w:rsidP="00122DF0">
      <w:pPr>
        <w:pStyle w:val="Bezodstpw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11333">
        <w:rPr>
          <w:b/>
          <w:sz w:val="24"/>
          <w:szCs w:val="24"/>
        </w:rPr>
        <w:t>Położenie nieruchomości oraz komunikacja</w:t>
      </w:r>
    </w:p>
    <w:p w14:paraId="3091E637" w14:textId="77777777" w:rsidR="007F5C1B" w:rsidRPr="007F5C1B" w:rsidRDefault="007F5C1B" w:rsidP="007F5C1B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7F5C1B">
        <w:rPr>
          <w:sz w:val="24"/>
          <w:szCs w:val="24"/>
        </w:rPr>
        <w:t>Położenie nieruchomości</w:t>
      </w:r>
    </w:p>
    <w:p w14:paraId="6839A405" w14:textId="77777777" w:rsidR="007F5C1B" w:rsidRPr="007F5C1B" w:rsidRDefault="007F5C1B" w:rsidP="007F5C1B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bookmarkStart w:id="1" w:name="_Hlk530650139"/>
      <w:r w:rsidRPr="007F5C1B">
        <w:rPr>
          <w:sz w:val="24"/>
          <w:szCs w:val="24"/>
        </w:rPr>
        <w:t>Komunikacja</w:t>
      </w:r>
    </w:p>
    <w:bookmarkEnd w:id="1"/>
    <w:p w14:paraId="06563E12" w14:textId="77777777" w:rsidR="008741F8" w:rsidRPr="00811333" w:rsidRDefault="008741F8" w:rsidP="008741F8">
      <w:pPr>
        <w:pStyle w:val="Bezodstpw"/>
        <w:ind w:left="360"/>
        <w:jc w:val="both"/>
        <w:rPr>
          <w:b/>
          <w:sz w:val="24"/>
          <w:szCs w:val="24"/>
        </w:rPr>
      </w:pPr>
    </w:p>
    <w:p w14:paraId="3597DB62" w14:textId="77777777" w:rsidR="00300F6E" w:rsidRPr="00811333" w:rsidRDefault="00300F6E" w:rsidP="00122DF0">
      <w:pPr>
        <w:pStyle w:val="Bezodstpw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11333">
        <w:rPr>
          <w:b/>
          <w:sz w:val="24"/>
          <w:szCs w:val="24"/>
        </w:rPr>
        <w:t>Opis nieruchomości</w:t>
      </w:r>
    </w:p>
    <w:p w14:paraId="1DC803D6" w14:textId="77777777" w:rsidR="005C6212" w:rsidRPr="00402BFF" w:rsidRDefault="005C6212" w:rsidP="00122DF0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402BFF">
        <w:rPr>
          <w:sz w:val="24"/>
          <w:szCs w:val="24"/>
        </w:rPr>
        <w:t>Stan nieruchomości:</w:t>
      </w:r>
    </w:p>
    <w:p w14:paraId="1D47FC4A" w14:textId="488568DB" w:rsidR="00300F6E" w:rsidRDefault="008741F8" w:rsidP="00122DF0">
      <w:pPr>
        <w:pStyle w:val="Bezodstpw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0F6E" w:rsidRPr="00402BFF">
        <w:rPr>
          <w:sz w:val="24"/>
          <w:szCs w:val="24"/>
        </w:rPr>
        <w:t>Zabudowa</w:t>
      </w:r>
    </w:p>
    <w:p w14:paraId="179EF764" w14:textId="77777777" w:rsidR="00414237" w:rsidRPr="00414237" w:rsidRDefault="008741F8" w:rsidP="00414237">
      <w:pPr>
        <w:pStyle w:val="Bezodstpw"/>
        <w:numPr>
          <w:ilvl w:val="1"/>
          <w:numId w:val="6"/>
        </w:numPr>
        <w:jc w:val="both"/>
        <w:rPr>
          <w:sz w:val="24"/>
          <w:szCs w:val="24"/>
        </w:rPr>
      </w:pPr>
      <w:r w:rsidRPr="00414237">
        <w:rPr>
          <w:sz w:val="24"/>
          <w:szCs w:val="24"/>
        </w:rPr>
        <w:t xml:space="preserve">   </w:t>
      </w:r>
      <w:r w:rsidR="00414237" w:rsidRPr="00414237">
        <w:rPr>
          <w:sz w:val="24"/>
          <w:szCs w:val="24"/>
        </w:rPr>
        <w:t>Inne informacje dot. nieruchomości oraz jej wyposażenia</w:t>
      </w:r>
    </w:p>
    <w:p w14:paraId="69849237" w14:textId="67440263" w:rsidR="0015235A" w:rsidRPr="00F2311A" w:rsidRDefault="00300F6E" w:rsidP="00F2311A">
      <w:pPr>
        <w:pStyle w:val="Bezodstpw"/>
        <w:numPr>
          <w:ilvl w:val="1"/>
          <w:numId w:val="6"/>
        </w:numPr>
        <w:jc w:val="both"/>
        <w:rPr>
          <w:sz w:val="24"/>
          <w:szCs w:val="24"/>
        </w:rPr>
      </w:pPr>
      <w:r w:rsidRPr="00634289">
        <w:rPr>
          <w:sz w:val="24"/>
          <w:szCs w:val="24"/>
        </w:rPr>
        <w:t xml:space="preserve"> </w:t>
      </w:r>
      <w:r w:rsidR="008C701A">
        <w:rPr>
          <w:sz w:val="24"/>
          <w:szCs w:val="24"/>
        </w:rPr>
        <w:t xml:space="preserve">  </w:t>
      </w:r>
      <w:r w:rsidRPr="00634289">
        <w:rPr>
          <w:sz w:val="24"/>
          <w:szCs w:val="24"/>
        </w:rPr>
        <w:t>Media i telekomunikacja</w:t>
      </w:r>
    </w:p>
    <w:p w14:paraId="1DEA3AB3" w14:textId="77777777" w:rsidR="008741F8" w:rsidRPr="00402BFF" w:rsidRDefault="008741F8" w:rsidP="008741F8">
      <w:pPr>
        <w:pStyle w:val="Bezodstpw"/>
        <w:ind w:left="708"/>
        <w:jc w:val="both"/>
        <w:rPr>
          <w:sz w:val="24"/>
          <w:szCs w:val="24"/>
        </w:rPr>
      </w:pPr>
    </w:p>
    <w:p w14:paraId="3DDA9C06" w14:textId="77777777" w:rsidR="0015235A" w:rsidRDefault="0015235A" w:rsidP="00122DF0">
      <w:pPr>
        <w:pStyle w:val="Bezodstpw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11333">
        <w:rPr>
          <w:b/>
          <w:sz w:val="24"/>
          <w:szCs w:val="24"/>
        </w:rPr>
        <w:t>Ochrona środowiska</w:t>
      </w:r>
    </w:p>
    <w:p w14:paraId="06A07876" w14:textId="77777777" w:rsidR="008741F8" w:rsidRPr="00811333" w:rsidRDefault="008741F8" w:rsidP="008741F8">
      <w:pPr>
        <w:pStyle w:val="Bezodstpw"/>
        <w:ind w:left="360"/>
        <w:jc w:val="both"/>
        <w:rPr>
          <w:b/>
          <w:sz w:val="24"/>
          <w:szCs w:val="24"/>
        </w:rPr>
      </w:pPr>
    </w:p>
    <w:p w14:paraId="5539F805" w14:textId="62AE9C81" w:rsidR="0015235A" w:rsidRDefault="00F165B6" w:rsidP="00122DF0">
      <w:pPr>
        <w:pStyle w:val="Bezodstpw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Informacje dotyczące </w:t>
      </w:r>
      <w:bookmarkStart w:id="2" w:name="_Hlk8916909"/>
      <w:r w:rsidR="0016323E">
        <w:rPr>
          <w:b/>
          <w:sz w:val="24"/>
          <w:szCs w:val="24"/>
        </w:rPr>
        <w:t>eksploatacji i okresu użytkowania</w:t>
      </w:r>
      <w:bookmarkEnd w:id="2"/>
    </w:p>
    <w:p w14:paraId="690FCDE0" w14:textId="6AA23E5E" w:rsidR="00397805" w:rsidRDefault="0012780A" w:rsidP="009A0EEC">
      <w:pPr>
        <w:pStyle w:val="Bezodstpw"/>
        <w:numPr>
          <w:ilvl w:val="2"/>
          <w:numId w:val="7"/>
        </w:numPr>
        <w:ind w:left="993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7805" w:rsidRPr="00F165B6">
        <w:rPr>
          <w:sz w:val="24"/>
          <w:szCs w:val="24"/>
        </w:rPr>
        <w:t>Założenia eksploatacji</w:t>
      </w:r>
      <w:r w:rsidR="004A2C57" w:rsidRPr="00F165B6">
        <w:rPr>
          <w:sz w:val="24"/>
          <w:szCs w:val="24"/>
        </w:rPr>
        <w:t xml:space="preserve"> nieruchomości </w:t>
      </w:r>
      <w:r w:rsidR="00397805" w:rsidRPr="00F165B6">
        <w:rPr>
          <w:sz w:val="24"/>
          <w:szCs w:val="24"/>
        </w:rPr>
        <w:t xml:space="preserve">dotyczące </w:t>
      </w:r>
      <w:r w:rsidR="004A2C57" w:rsidRPr="00F165B6">
        <w:rPr>
          <w:sz w:val="24"/>
          <w:szCs w:val="24"/>
        </w:rPr>
        <w:t>obrot</w:t>
      </w:r>
      <w:r w:rsidR="00397805" w:rsidRPr="00F165B6">
        <w:rPr>
          <w:sz w:val="24"/>
          <w:szCs w:val="24"/>
        </w:rPr>
        <w:t>u</w:t>
      </w:r>
      <w:r w:rsidR="004A2C57" w:rsidRPr="00F165B6">
        <w:rPr>
          <w:sz w:val="24"/>
          <w:szCs w:val="24"/>
        </w:rPr>
        <w:t xml:space="preserve"> portowo </w:t>
      </w:r>
      <w:r w:rsidR="00397805" w:rsidRPr="00F165B6">
        <w:rPr>
          <w:sz w:val="24"/>
          <w:szCs w:val="24"/>
        </w:rPr>
        <w:t>–</w:t>
      </w:r>
      <w:r w:rsidR="004A2C57" w:rsidRPr="00F165B6">
        <w:rPr>
          <w:sz w:val="24"/>
          <w:szCs w:val="24"/>
        </w:rPr>
        <w:t xml:space="preserve"> morski</w:t>
      </w:r>
      <w:r w:rsidR="00397805" w:rsidRPr="00F165B6">
        <w:rPr>
          <w:sz w:val="24"/>
          <w:szCs w:val="24"/>
        </w:rPr>
        <w:t>ego</w:t>
      </w:r>
    </w:p>
    <w:p w14:paraId="1E5A0BEE" w14:textId="721866D4" w:rsidR="00397805" w:rsidRDefault="00397805" w:rsidP="009A0EEC">
      <w:pPr>
        <w:pStyle w:val="Bezodstpw"/>
        <w:numPr>
          <w:ilvl w:val="2"/>
          <w:numId w:val="7"/>
        </w:numPr>
        <w:ind w:left="993" w:hanging="284"/>
        <w:jc w:val="both"/>
        <w:rPr>
          <w:sz w:val="24"/>
          <w:szCs w:val="24"/>
        </w:rPr>
      </w:pPr>
      <w:r w:rsidRPr="00F165B6">
        <w:rPr>
          <w:sz w:val="24"/>
          <w:szCs w:val="24"/>
        </w:rPr>
        <w:t>Określenie oczekiwanej wielkości przeładunku w relacjach burtowych</w:t>
      </w:r>
    </w:p>
    <w:p w14:paraId="7F885F1B" w14:textId="29B17BFF" w:rsidR="004A2C57" w:rsidRDefault="00397805" w:rsidP="009A0EEC">
      <w:pPr>
        <w:pStyle w:val="Bezodstpw"/>
        <w:numPr>
          <w:ilvl w:val="2"/>
          <w:numId w:val="7"/>
        </w:numPr>
        <w:ind w:left="993" w:hanging="285"/>
        <w:jc w:val="both"/>
        <w:rPr>
          <w:sz w:val="24"/>
          <w:szCs w:val="24"/>
        </w:rPr>
      </w:pPr>
      <w:r w:rsidRPr="00F165B6">
        <w:rPr>
          <w:sz w:val="24"/>
          <w:szCs w:val="24"/>
        </w:rPr>
        <w:t>Określenie długości okresu dzierżawy</w:t>
      </w:r>
    </w:p>
    <w:p w14:paraId="18EE9E36" w14:textId="77777777" w:rsidR="0016323E" w:rsidRDefault="0016323E" w:rsidP="0016323E">
      <w:pPr>
        <w:pStyle w:val="Bezodstpw"/>
        <w:ind w:left="993"/>
        <w:jc w:val="both"/>
        <w:rPr>
          <w:sz w:val="24"/>
          <w:szCs w:val="24"/>
        </w:rPr>
      </w:pPr>
    </w:p>
    <w:p w14:paraId="2A6C9E8F" w14:textId="0A8EE45C" w:rsidR="0016323E" w:rsidRDefault="0016323E" w:rsidP="0016323E">
      <w:pPr>
        <w:pStyle w:val="Bezodstpw"/>
        <w:numPr>
          <w:ilvl w:val="0"/>
          <w:numId w:val="4"/>
        </w:numPr>
        <w:jc w:val="both"/>
        <w:rPr>
          <w:b/>
          <w:sz w:val="24"/>
          <w:szCs w:val="24"/>
        </w:rPr>
      </w:pPr>
      <w:bookmarkStart w:id="3" w:name="_Hlk8916879"/>
      <w:r w:rsidRPr="0016323E">
        <w:rPr>
          <w:b/>
          <w:sz w:val="24"/>
          <w:szCs w:val="24"/>
        </w:rPr>
        <w:t>Powiazanie nieruchomości z przyległymi terenami inwestycyjnymi ZMPG SA oraz sąsiadującym obszarem Doliny Logistycznej</w:t>
      </w:r>
    </w:p>
    <w:p w14:paraId="26DB4EBA" w14:textId="2C5B0895" w:rsidR="00D7234F" w:rsidRDefault="00D7234F" w:rsidP="00D7234F">
      <w:pPr>
        <w:pStyle w:val="Bezodstpw"/>
        <w:numPr>
          <w:ilvl w:val="0"/>
          <w:numId w:val="44"/>
        </w:numPr>
        <w:jc w:val="both"/>
        <w:rPr>
          <w:sz w:val="24"/>
          <w:szCs w:val="24"/>
        </w:rPr>
      </w:pPr>
      <w:r w:rsidRPr="00D7234F">
        <w:rPr>
          <w:sz w:val="24"/>
          <w:szCs w:val="24"/>
        </w:rPr>
        <w:t xml:space="preserve">Tereny inwestycyjne w bezpośrednim sąsiedztwie nieruchomości </w:t>
      </w:r>
    </w:p>
    <w:p w14:paraId="3B651299" w14:textId="159B6B0A" w:rsidR="00D7234F" w:rsidRPr="00D7234F" w:rsidRDefault="00D7234F" w:rsidP="00D7234F">
      <w:pPr>
        <w:pStyle w:val="Bezodstpw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Tereny Doliny Logistycznej</w:t>
      </w:r>
    </w:p>
    <w:p w14:paraId="3897C739" w14:textId="77777777" w:rsidR="0016323E" w:rsidRDefault="0016323E" w:rsidP="0016323E">
      <w:pPr>
        <w:pStyle w:val="Bezodstpw"/>
        <w:ind w:left="720"/>
        <w:jc w:val="both"/>
        <w:rPr>
          <w:b/>
          <w:sz w:val="24"/>
          <w:szCs w:val="24"/>
        </w:rPr>
      </w:pPr>
    </w:p>
    <w:p w14:paraId="391959B5" w14:textId="434C42CF" w:rsidR="0016323E" w:rsidRPr="00D7234F" w:rsidRDefault="0016323E" w:rsidP="00645EB0">
      <w:pPr>
        <w:pStyle w:val="Bezodstpw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7234F">
        <w:rPr>
          <w:b/>
          <w:sz w:val="24"/>
          <w:szCs w:val="24"/>
        </w:rPr>
        <w:t>Inne informacje</w:t>
      </w:r>
    </w:p>
    <w:p w14:paraId="07AE5D83" w14:textId="371C6FF3" w:rsidR="0016323E" w:rsidRDefault="0016323E" w:rsidP="00880677">
      <w:pPr>
        <w:pStyle w:val="Bezodstpw"/>
        <w:ind w:firstLine="708"/>
        <w:jc w:val="both"/>
        <w:rPr>
          <w:sz w:val="24"/>
          <w:szCs w:val="24"/>
        </w:rPr>
      </w:pPr>
      <w:r w:rsidRPr="0016323E">
        <w:rPr>
          <w:sz w:val="24"/>
          <w:szCs w:val="24"/>
        </w:rPr>
        <w:t xml:space="preserve">Planowana budowa Portu Zewnętrznego  </w:t>
      </w:r>
    </w:p>
    <w:p w14:paraId="58FF8AE7" w14:textId="77777777" w:rsidR="00F2311A" w:rsidRPr="0016323E" w:rsidRDefault="00F2311A" w:rsidP="00892715">
      <w:pPr>
        <w:pStyle w:val="Bezodstpw"/>
        <w:ind w:left="1080"/>
        <w:jc w:val="both"/>
        <w:rPr>
          <w:sz w:val="24"/>
          <w:szCs w:val="24"/>
        </w:rPr>
      </w:pPr>
    </w:p>
    <w:bookmarkEnd w:id="3"/>
    <w:p w14:paraId="3CECD572" w14:textId="77777777" w:rsidR="00845442" w:rsidRPr="00F165B6" w:rsidRDefault="00845442" w:rsidP="00845442">
      <w:pPr>
        <w:pStyle w:val="Bezodstpw"/>
        <w:ind w:left="993"/>
        <w:jc w:val="both"/>
        <w:rPr>
          <w:sz w:val="24"/>
          <w:szCs w:val="24"/>
        </w:rPr>
      </w:pPr>
    </w:p>
    <w:p w14:paraId="7653965D" w14:textId="4FA9D74A" w:rsidR="008F14AC" w:rsidRPr="00641EAB" w:rsidRDefault="0015235A" w:rsidP="00641EAB">
      <w:pPr>
        <w:pStyle w:val="Bezodstpw"/>
        <w:ind w:left="708"/>
        <w:jc w:val="both"/>
        <w:rPr>
          <w:sz w:val="24"/>
          <w:szCs w:val="24"/>
        </w:rPr>
      </w:pPr>
      <w:r w:rsidRPr="00402BFF">
        <w:rPr>
          <w:sz w:val="24"/>
          <w:szCs w:val="24"/>
        </w:rPr>
        <w:t xml:space="preserve"> </w:t>
      </w:r>
    </w:p>
    <w:p w14:paraId="7FBC6C8F" w14:textId="41B50E45" w:rsidR="00300F6E" w:rsidRDefault="00300F6E" w:rsidP="008F14AC">
      <w:pPr>
        <w:pStyle w:val="Bezodstpw"/>
        <w:jc w:val="both"/>
        <w:rPr>
          <w:rFonts w:cstheme="minorHAnsi"/>
          <w:sz w:val="24"/>
          <w:szCs w:val="24"/>
        </w:rPr>
      </w:pPr>
      <w:r w:rsidRPr="00960BC0">
        <w:rPr>
          <w:rFonts w:cstheme="minorHAnsi"/>
          <w:sz w:val="24"/>
          <w:szCs w:val="24"/>
        </w:rPr>
        <w:t xml:space="preserve"> </w:t>
      </w:r>
    </w:p>
    <w:p w14:paraId="59F1457B" w14:textId="1803666A" w:rsidR="00641EAB" w:rsidRDefault="00641EAB" w:rsidP="008F14AC">
      <w:pPr>
        <w:pStyle w:val="Bezodstpw"/>
        <w:jc w:val="both"/>
        <w:rPr>
          <w:rFonts w:cstheme="minorHAnsi"/>
          <w:sz w:val="24"/>
          <w:szCs w:val="24"/>
        </w:rPr>
      </w:pPr>
    </w:p>
    <w:p w14:paraId="557CA51B" w14:textId="29D6EA48" w:rsidR="00641EAB" w:rsidRDefault="00641EAB" w:rsidP="008F14AC">
      <w:pPr>
        <w:pStyle w:val="Bezodstpw"/>
        <w:jc w:val="both"/>
        <w:rPr>
          <w:rFonts w:cstheme="minorHAnsi"/>
          <w:sz w:val="24"/>
          <w:szCs w:val="24"/>
        </w:rPr>
      </w:pPr>
    </w:p>
    <w:p w14:paraId="34E68E18" w14:textId="0BE60291" w:rsidR="00641EAB" w:rsidRDefault="00641EAB" w:rsidP="008F14AC">
      <w:pPr>
        <w:pStyle w:val="Bezodstpw"/>
        <w:jc w:val="both"/>
        <w:rPr>
          <w:rFonts w:cstheme="minorHAnsi"/>
          <w:sz w:val="24"/>
          <w:szCs w:val="24"/>
        </w:rPr>
      </w:pPr>
    </w:p>
    <w:p w14:paraId="11FD31F8" w14:textId="3972C0E6" w:rsidR="00641EAB" w:rsidRDefault="00641EAB" w:rsidP="008F14AC">
      <w:pPr>
        <w:pStyle w:val="Bezodstpw"/>
        <w:jc w:val="both"/>
        <w:rPr>
          <w:rFonts w:cstheme="minorHAnsi"/>
          <w:sz w:val="24"/>
          <w:szCs w:val="24"/>
        </w:rPr>
      </w:pPr>
    </w:p>
    <w:p w14:paraId="025F0E2D" w14:textId="13AF86ED" w:rsidR="00641EAB" w:rsidRDefault="00641EAB" w:rsidP="008F14AC">
      <w:pPr>
        <w:pStyle w:val="Bezodstpw"/>
        <w:jc w:val="both"/>
        <w:rPr>
          <w:rFonts w:cstheme="minorHAnsi"/>
          <w:sz w:val="24"/>
          <w:szCs w:val="24"/>
        </w:rPr>
      </w:pPr>
    </w:p>
    <w:p w14:paraId="4FD7FCE1" w14:textId="2C0D18DC" w:rsidR="00641EAB" w:rsidRDefault="00641EAB" w:rsidP="008F14AC">
      <w:pPr>
        <w:pStyle w:val="Bezodstpw"/>
        <w:jc w:val="both"/>
        <w:rPr>
          <w:rFonts w:cstheme="minorHAnsi"/>
          <w:sz w:val="24"/>
          <w:szCs w:val="24"/>
        </w:rPr>
      </w:pPr>
    </w:p>
    <w:p w14:paraId="0D7F7097" w14:textId="6D0EFAF6" w:rsidR="00641EAB" w:rsidRDefault="00641EAB" w:rsidP="008F14AC">
      <w:pPr>
        <w:pStyle w:val="Bezodstpw"/>
        <w:jc w:val="both"/>
        <w:rPr>
          <w:rFonts w:cstheme="minorHAnsi"/>
          <w:sz w:val="24"/>
          <w:szCs w:val="24"/>
        </w:rPr>
      </w:pPr>
    </w:p>
    <w:p w14:paraId="72BEB2B7" w14:textId="18DB005B" w:rsidR="00641EAB" w:rsidRDefault="00641EAB" w:rsidP="008F14AC">
      <w:pPr>
        <w:pStyle w:val="Bezodstpw"/>
        <w:jc w:val="both"/>
        <w:rPr>
          <w:rFonts w:cstheme="minorHAnsi"/>
          <w:sz w:val="24"/>
          <w:szCs w:val="24"/>
        </w:rPr>
      </w:pPr>
    </w:p>
    <w:p w14:paraId="24A96FDD" w14:textId="13352BBB" w:rsidR="00641EAB" w:rsidRDefault="00641EAB" w:rsidP="008F14AC">
      <w:pPr>
        <w:pStyle w:val="Bezodstpw"/>
        <w:jc w:val="both"/>
        <w:rPr>
          <w:rFonts w:cstheme="minorHAnsi"/>
          <w:sz w:val="24"/>
          <w:szCs w:val="24"/>
        </w:rPr>
      </w:pPr>
    </w:p>
    <w:p w14:paraId="79DB727B" w14:textId="12E8B144" w:rsidR="00641EAB" w:rsidRDefault="00641EAB" w:rsidP="008F14AC">
      <w:pPr>
        <w:pStyle w:val="Bezodstpw"/>
        <w:jc w:val="both"/>
        <w:rPr>
          <w:rFonts w:cstheme="minorHAnsi"/>
          <w:sz w:val="24"/>
          <w:szCs w:val="24"/>
        </w:rPr>
      </w:pPr>
    </w:p>
    <w:p w14:paraId="7A9DB709" w14:textId="5F8C77B3" w:rsidR="0072186F" w:rsidRDefault="00B56832" w:rsidP="00122DF0">
      <w:pPr>
        <w:pStyle w:val="Akapitzlist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Wstęp</w:t>
      </w:r>
    </w:p>
    <w:p w14:paraId="2AD8F248" w14:textId="77777777" w:rsidR="0012780A" w:rsidRPr="0093737B" w:rsidRDefault="0012780A" w:rsidP="0012780A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</w:p>
    <w:p w14:paraId="0F83D5AD" w14:textId="01233878" w:rsidR="007F5C1B" w:rsidRPr="00623076" w:rsidRDefault="00DD355A" w:rsidP="00D2486E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Wniosek Dyrektora ds. Nieruchomości i Umów</w:t>
      </w:r>
      <w:r w:rsidR="007F5C1B" w:rsidRPr="00623076">
        <w:rPr>
          <w:rFonts w:cstheme="minorHAnsi"/>
          <w:sz w:val="24"/>
          <w:szCs w:val="24"/>
          <w:u w:val="single"/>
        </w:rPr>
        <w:t xml:space="preserve"> </w:t>
      </w:r>
    </w:p>
    <w:p w14:paraId="413D14FB" w14:textId="32563D55" w:rsidR="00DD355A" w:rsidRPr="00DD355A" w:rsidRDefault="00C417B3" w:rsidP="00DD355A">
      <w:pPr>
        <w:ind w:left="567"/>
        <w:jc w:val="both"/>
        <w:rPr>
          <w:rFonts w:cstheme="minorHAnsi"/>
          <w:bCs/>
          <w:sz w:val="24"/>
          <w:szCs w:val="24"/>
        </w:rPr>
      </w:pPr>
      <w:r w:rsidRPr="001C39D4">
        <w:rPr>
          <w:rFonts w:cstheme="minorHAnsi"/>
          <w:sz w:val="24"/>
          <w:szCs w:val="24"/>
        </w:rPr>
        <w:t>Niniejsz</w:t>
      </w:r>
      <w:r w:rsidR="00B56832">
        <w:rPr>
          <w:rFonts w:cstheme="minorHAnsi"/>
          <w:sz w:val="24"/>
          <w:szCs w:val="24"/>
        </w:rPr>
        <w:t>y Dokument Informacyjny</w:t>
      </w:r>
      <w:r w:rsidRPr="001C39D4">
        <w:rPr>
          <w:rFonts w:cstheme="minorHAnsi"/>
          <w:sz w:val="24"/>
          <w:szCs w:val="24"/>
        </w:rPr>
        <w:t xml:space="preserve"> został przygotowan</w:t>
      </w:r>
      <w:r w:rsidR="00B56832">
        <w:rPr>
          <w:rFonts w:cstheme="minorHAnsi"/>
          <w:sz w:val="24"/>
          <w:szCs w:val="24"/>
        </w:rPr>
        <w:t>y</w:t>
      </w:r>
      <w:r w:rsidRPr="001C39D4">
        <w:rPr>
          <w:rFonts w:cstheme="minorHAnsi"/>
          <w:sz w:val="24"/>
          <w:szCs w:val="24"/>
        </w:rPr>
        <w:t xml:space="preserve"> w związku z realizacj</w:t>
      </w:r>
      <w:r w:rsidR="00201E73" w:rsidRPr="001C39D4">
        <w:rPr>
          <w:rFonts w:cstheme="minorHAnsi"/>
          <w:sz w:val="24"/>
          <w:szCs w:val="24"/>
        </w:rPr>
        <w:t>ą</w:t>
      </w:r>
      <w:r w:rsidRPr="001C39D4">
        <w:rPr>
          <w:rFonts w:cstheme="minorHAnsi"/>
          <w:sz w:val="24"/>
          <w:szCs w:val="24"/>
        </w:rPr>
        <w:t xml:space="preserve"> </w:t>
      </w:r>
      <w:r w:rsidR="008F14AC" w:rsidRPr="001C39D4">
        <w:rPr>
          <w:rFonts w:cstheme="minorHAnsi"/>
          <w:sz w:val="24"/>
          <w:szCs w:val="24"/>
        </w:rPr>
        <w:t xml:space="preserve"> </w:t>
      </w:r>
      <w:r w:rsidR="00DD355A">
        <w:rPr>
          <w:sz w:val="24"/>
          <w:szCs w:val="24"/>
        </w:rPr>
        <w:t xml:space="preserve">Wniosku Dyrektora ds. Nieruchomości i Umów znak </w:t>
      </w:r>
      <w:bookmarkStart w:id="4" w:name="_Hlk8912232"/>
      <w:r w:rsidR="00E432AF">
        <w:rPr>
          <w:sz w:val="24"/>
          <w:szCs w:val="24"/>
        </w:rPr>
        <w:t>ZNN-U/</w:t>
      </w:r>
      <w:r w:rsidR="00CC6715">
        <w:rPr>
          <w:sz w:val="24"/>
          <w:szCs w:val="24"/>
        </w:rPr>
        <w:t>233/</w:t>
      </w:r>
      <w:r w:rsidR="00E432AF">
        <w:rPr>
          <w:sz w:val="24"/>
          <w:szCs w:val="24"/>
        </w:rPr>
        <w:t>DIAL/</w:t>
      </w:r>
      <w:r w:rsidR="00BA1717">
        <w:rPr>
          <w:sz w:val="24"/>
          <w:szCs w:val="24"/>
        </w:rPr>
        <w:t>4</w:t>
      </w:r>
      <w:r w:rsidR="00186CC6">
        <w:rPr>
          <w:sz w:val="24"/>
          <w:szCs w:val="24"/>
        </w:rPr>
        <w:t>91</w:t>
      </w:r>
      <w:r w:rsidR="00E432AF">
        <w:rPr>
          <w:sz w:val="24"/>
          <w:szCs w:val="24"/>
        </w:rPr>
        <w:t>/JK/2019</w:t>
      </w:r>
      <w:r w:rsidR="00DD355A">
        <w:rPr>
          <w:sz w:val="24"/>
          <w:szCs w:val="24"/>
        </w:rPr>
        <w:t xml:space="preserve"> </w:t>
      </w:r>
      <w:bookmarkEnd w:id="4"/>
      <w:r w:rsidR="00DD355A">
        <w:rPr>
          <w:sz w:val="24"/>
          <w:szCs w:val="24"/>
        </w:rPr>
        <w:t xml:space="preserve">z dnia </w:t>
      </w:r>
      <w:bookmarkStart w:id="5" w:name="_Hlk8912241"/>
      <w:r w:rsidR="00186CC6">
        <w:rPr>
          <w:sz w:val="24"/>
          <w:szCs w:val="24"/>
        </w:rPr>
        <w:t>20.05.2019r.</w:t>
      </w:r>
      <w:r w:rsidR="00880677">
        <w:rPr>
          <w:sz w:val="24"/>
          <w:szCs w:val="24"/>
        </w:rPr>
        <w:t xml:space="preserve"> </w:t>
      </w:r>
      <w:bookmarkEnd w:id="5"/>
      <w:r w:rsidR="00DD355A">
        <w:rPr>
          <w:sz w:val="24"/>
          <w:szCs w:val="24"/>
        </w:rPr>
        <w:t xml:space="preserve">do </w:t>
      </w:r>
      <w:r w:rsidR="00DD355A" w:rsidRPr="00402BFF">
        <w:rPr>
          <w:sz w:val="24"/>
          <w:szCs w:val="24"/>
        </w:rPr>
        <w:t>Zarządu</w:t>
      </w:r>
      <w:r w:rsidR="00DD355A">
        <w:rPr>
          <w:sz w:val="24"/>
          <w:szCs w:val="24"/>
        </w:rPr>
        <w:t xml:space="preserve"> spółki </w:t>
      </w:r>
      <w:r w:rsidR="00DD355A" w:rsidRPr="00DD355A">
        <w:rPr>
          <w:sz w:val="24"/>
          <w:szCs w:val="24"/>
        </w:rPr>
        <w:t xml:space="preserve">Zarząd Morskiego Portu Gdynia </w:t>
      </w:r>
      <w:r w:rsidR="00DD355A">
        <w:rPr>
          <w:sz w:val="24"/>
          <w:szCs w:val="24"/>
        </w:rPr>
        <w:t>SA (ZMPG SA) w sprawie przeprowadzenia dialogu technicznego w ramach d</w:t>
      </w:r>
      <w:r w:rsidR="001846E5" w:rsidRPr="001C39D4">
        <w:rPr>
          <w:rFonts w:cstheme="minorHAnsi"/>
          <w:sz w:val="24"/>
          <w:szCs w:val="24"/>
        </w:rPr>
        <w:t>ziałań Spółki</w:t>
      </w:r>
      <w:r w:rsidR="00DD355A">
        <w:rPr>
          <w:rFonts w:cstheme="minorHAnsi"/>
          <w:sz w:val="24"/>
          <w:szCs w:val="24"/>
        </w:rPr>
        <w:t xml:space="preserve"> dla </w:t>
      </w:r>
      <w:r w:rsidR="001846E5" w:rsidRPr="001C39D4">
        <w:rPr>
          <w:rFonts w:cstheme="minorHAnsi"/>
          <w:sz w:val="24"/>
          <w:szCs w:val="24"/>
        </w:rPr>
        <w:t xml:space="preserve">określenia przyszłych warunków dzierżawy </w:t>
      </w:r>
      <w:r w:rsidR="009F0866">
        <w:rPr>
          <w:rFonts w:cstheme="minorHAnsi"/>
          <w:sz w:val="24"/>
          <w:szCs w:val="24"/>
        </w:rPr>
        <w:t xml:space="preserve">zabudowanej </w:t>
      </w:r>
      <w:r w:rsidR="001846E5" w:rsidRPr="001C39D4">
        <w:rPr>
          <w:rFonts w:cstheme="minorHAnsi"/>
          <w:sz w:val="24"/>
          <w:szCs w:val="24"/>
        </w:rPr>
        <w:t>nieruchomości gruntowej</w:t>
      </w:r>
      <w:r w:rsidR="00A61E5D">
        <w:rPr>
          <w:rFonts w:cstheme="minorHAnsi"/>
          <w:sz w:val="24"/>
          <w:szCs w:val="24"/>
        </w:rPr>
        <w:t>,</w:t>
      </w:r>
      <w:r w:rsidR="001846E5" w:rsidRPr="001C39D4">
        <w:rPr>
          <w:rFonts w:cstheme="minorHAnsi"/>
          <w:sz w:val="24"/>
          <w:szCs w:val="24"/>
        </w:rPr>
        <w:t xml:space="preserve"> </w:t>
      </w:r>
      <w:r w:rsidR="00DD355A" w:rsidRPr="00DD355A">
        <w:rPr>
          <w:rFonts w:cstheme="minorHAnsi"/>
          <w:noProof/>
          <w:sz w:val="24"/>
          <w:szCs w:val="24"/>
          <w:lang w:eastAsia="pl-PL"/>
        </w:rPr>
        <w:t>o pow.</w:t>
      </w:r>
      <w:r w:rsidR="00E432AF" w:rsidRPr="00E432AF">
        <w:rPr>
          <w:b/>
          <w:sz w:val="32"/>
          <w:szCs w:val="32"/>
        </w:rPr>
        <w:t xml:space="preserve"> </w:t>
      </w:r>
      <w:r w:rsidR="00E432AF" w:rsidRPr="00F2311A">
        <w:rPr>
          <w:b/>
          <w:sz w:val="24"/>
          <w:szCs w:val="24"/>
        </w:rPr>
        <w:t>5</w:t>
      </w:r>
      <w:r w:rsidR="00F2311A" w:rsidRPr="00F2311A">
        <w:rPr>
          <w:b/>
          <w:sz w:val="24"/>
          <w:szCs w:val="24"/>
        </w:rPr>
        <w:t>1</w:t>
      </w:r>
      <w:r w:rsidR="00E432AF" w:rsidRPr="00F2311A">
        <w:rPr>
          <w:b/>
          <w:sz w:val="24"/>
          <w:szCs w:val="24"/>
        </w:rPr>
        <w:t>4.</w:t>
      </w:r>
      <w:r w:rsidR="00F2311A" w:rsidRPr="00F2311A">
        <w:rPr>
          <w:b/>
          <w:sz w:val="24"/>
          <w:szCs w:val="24"/>
        </w:rPr>
        <w:t>916</w:t>
      </w:r>
      <w:r w:rsidR="00E432AF" w:rsidRPr="00C368CC">
        <w:rPr>
          <w:b/>
          <w:color w:val="FF0000"/>
          <w:sz w:val="32"/>
          <w:szCs w:val="32"/>
        </w:rPr>
        <w:t xml:space="preserve"> </w:t>
      </w:r>
      <w:r w:rsidR="00DD355A" w:rsidRPr="00E432AF">
        <w:rPr>
          <w:rFonts w:cstheme="minorHAnsi"/>
          <w:b/>
          <w:noProof/>
          <w:sz w:val="24"/>
          <w:szCs w:val="24"/>
          <w:lang w:eastAsia="pl-PL"/>
        </w:rPr>
        <w:t>m</w:t>
      </w:r>
      <w:r w:rsidR="00DD355A" w:rsidRPr="00E432AF">
        <w:rPr>
          <w:rFonts w:cstheme="minorHAnsi"/>
          <w:b/>
          <w:noProof/>
          <w:sz w:val="24"/>
          <w:szCs w:val="24"/>
          <w:vertAlign w:val="superscript"/>
          <w:lang w:eastAsia="pl-PL"/>
        </w:rPr>
        <w:t>2</w:t>
      </w:r>
      <w:r w:rsidR="00DD355A">
        <w:rPr>
          <w:rFonts w:cstheme="minorHAnsi"/>
          <w:b/>
          <w:noProof/>
          <w:sz w:val="32"/>
          <w:szCs w:val="32"/>
          <w:lang w:eastAsia="pl-PL"/>
        </w:rPr>
        <w:t xml:space="preserve"> </w:t>
      </w:r>
      <w:r w:rsidR="00DD355A">
        <w:rPr>
          <w:rFonts w:cstheme="minorHAnsi"/>
          <w:sz w:val="24"/>
          <w:szCs w:val="24"/>
        </w:rPr>
        <w:t>p</w:t>
      </w:r>
      <w:r w:rsidR="00DD355A" w:rsidRPr="008F14AC">
        <w:rPr>
          <w:rFonts w:cstheme="minorHAnsi"/>
          <w:sz w:val="24"/>
          <w:szCs w:val="24"/>
        </w:rPr>
        <w:t>ołożon</w:t>
      </w:r>
      <w:r w:rsidR="00DD355A">
        <w:rPr>
          <w:rFonts w:cstheme="minorHAnsi"/>
          <w:sz w:val="24"/>
          <w:szCs w:val="24"/>
        </w:rPr>
        <w:t>ej</w:t>
      </w:r>
      <w:r w:rsidR="00DD355A" w:rsidRPr="008F14AC">
        <w:rPr>
          <w:rFonts w:cstheme="minorHAnsi"/>
          <w:sz w:val="24"/>
          <w:szCs w:val="24"/>
        </w:rPr>
        <w:t xml:space="preserve"> przy </w:t>
      </w:r>
      <w:r w:rsidR="00DD355A" w:rsidRPr="00DD355A">
        <w:rPr>
          <w:rFonts w:cstheme="minorHAnsi"/>
          <w:bCs/>
          <w:sz w:val="24"/>
          <w:szCs w:val="24"/>
        </w:rPr>
        <w:t xml:space="preserve">nabrzeżach Helskim I </w:t>
      </w:r>
      <w:proofErr w:type="spellStart"/>
      <w:r w:rsidR="00DD355A" w:rsidRPr="00DD355A">
        <w:rPr>
          <w:rFonts w:cstheme="minorHAnsi"/>
          <w:bCs/>
          <w:sz w:val="24"/>
          <w:szCs w:val="24"/>
        </w:rPr>
        <w:t>i</w:t>
      </w:r>
      <w:proofErr w:type="spellEnd"/>
      <w:r w:rsidR="00DD355A" w:rsidRPr="00DD355A">
        <w:rPr>
          <w:rFonts w:cstheme="minorHAnsi"/>
          <w:bCs/>
          <w:sz w:val="24"/>
          <w:szCs w:val="24"/>
        </w:rPr>
        <w:t xml:space="preserve"> II, Oksywskim, obszarze ulic Kontenerowej i Logistycznej</w:t>
      </w:r>
      <w:r w:rsidR="00DD355A">
        <w:rPr>
          <w:rFonts w:cstheme="minorHAnsi"/>
          <w:bCs/>
          <w:sz w:val="24"/>
          <w:szCs w:val="24"/>
        </w:rPr>
        <w:t>,</w:t>
      </w:r>
      <w:r w:rsidR="00DD355A" w:rsidRPr="00DD355A">
        <w:rPr>
          <w:rFonts w:cstheme="minorHAnsi"/>
          <w:bCs/>
          <w:sz w:val="24"/>
          <w:szCs w:val="24"/>
        </w:rPr>
        <w:t xml:space="preserve"> </w:t>
      </w:r>
      <w:r w:rsidR="00DD355A" w:rsidRPr="00E75276">
        <w:rPr>
          <w:rFonts w:cstheme="minorHAnsi"/>
          <w:sz w:val="24"/>
          <w:szCs w:val="24"/>
        </w:rPr>
        <w:t>dzierżawionej przez</w:t>
      </w:r>
      <w:r w:rsidR="00DD355A" w:rsidRPr="00DD355A">
        <w:rPr>
          <w:rFonts w:cstheme="minorHAnsi"/>
          <w:bCs/>
          <w:sz w:val="24"/>
          <w:szCs w:val="24"/>
        </w:rPr>
        <w:t xml:space="preserve"> </w:t>
      </w:r>
      <w:r w:rsidR="00DD355A">
        <w:rPr>
          <w:rFonts w:cstheme="minorHAnsi"/>
          <w:bCs/>
          <w:sz w:val="24"/>
          <w:szCs w:val="24"/>
        </w:rPr>
        <w:t xml:space="preserve">BCT Bałtycki </w:t>
      </w:r>
      <w:r w:rsidR="00752C58">
        <w:rPr>
          <w:rFonts w:cstheme="minorHAnsi"/>
          <w:bCs/>
          <w:sz w:val="24"/>
          <w:szCs w:val="24"/>
        </w:rPr>
        <w:t>T</w:t>
      </w:r>
      <w:r w:rsidR="00DD355A">
        <w:rPr>
          <w:rFonts w:cstheme="minorHAnsi"/>
          <w:bCs/>
          <w:sz w:val="24"/>
          <w:szCs w:val="24"/>
        </w:rPr>
        <w:t xml:space="preserve">erminal Kontenerowy </w:t>
      </w:r>
      <w:r w:rsidR="00CC6715">
        <w:rPr>
          <w:rFonts w:cstheme="minorHAnsi"/>
          <w:bCs/>
          <w:sz w:val="24"/>
          <w:szCs w:val="24"/>
        </w:rPr>
        <w:br/>
      </w:r>
      <w:r w:rsidR="00DD355A">
        <w:rPr>
          <w:rFonts w:cstheme="minorHAnsi"/>
          <w:bCs/>
          <w:sz w:val="24"/>
          <w:szCs w:val="24"/>
        </w:rPr>
        <w:t>sp. z o.o. z siedzib</w:t>
      </w:r>
      <w:r w:rsidR="00266178">
        <w:rPr>
          <w:rFonts w:cstheme="minorHAnsi"/>
          <w:bCs/>
          <w:sz w:val="24"/>
          <w:szCs w:val="24"/>
        </w:rPr>
        <w:t>ą</w:t>
      </w:r>
      <w:r w:rsidR="00DD355A">
        <w:rPr>
          <w:rFonts w:cstheme="minorHAnsi"/>
          <w:bCs/>
          <w:sz w:val="24"/>
          <w:szCs w:val="24"/>
        </w:rPr>
        <w:t xml:space="preserve"> w Gdyni do 31.05.2023r., </w:t>
      </w:r>
      <w:r w:rsidR="00DD355A" w:rsidRPr="00DD355A">
        <w:rPr>
          <w:rFonts w:cstheme="minorHAnsi"/>
          <w:bCs/>
          <w:sz w:val="24"/>
          <w:szCs w:val="24"/>
        </w:rPr>
        <w:t>w powiązaniu z nieruchomościami na zapleczu Portu Gdynia w obszarze „Doliny Logistycznej”</w:t>
      </w:r>
      <w:r w:rsidR="00DD355A">
        <w:rPr>
          <w:rFonts w:cstheme="minorHAnsi"/>
          <w:bCs/>
          <w:sz w:val="24"/>
          <w:szCs w:val="24"/>
        </w:rPr>
        <w:t>.</w:t>
      </w:r>
    </w:p>
    <w:p w14:paraId="64AB8F9C" w14:textId="77777777" w:rsidR="00F963AA" w:rsidRDefault="00F963AA" w:rsidP="00251DF4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D84BCBE" w14:textId="5C66670E" w:rsidR="00A95B6C" w:rsidRPr="0012780A" w:rsidRDefault="00A62B81" w:rsidP="00A34CE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2780A">
        <w:rPr>
          <w:rFonts w:cstheme="minorHAnsi"/>
          <w:b/>
          <w:bCs/>
          <w:sz w:val="24"/>
          <w:szCs w:val="24"/>
        </w:rPr>
        <w:t>Położenie nieruchomości</w:t>
      </w:r>
      <w:r w:rsidR="00F9585A" w:rsidRPr="0012780A">
        <w:rPr>
          <w:rFonts w:cstheme="minorHAnsi"/>
          <w:b/>
          <w:bCs/>
          <w:sz w:val="24"/>
          <w:szCs w:val="24"/>
        </w:rPr>
        <w:t xml:space="preserve"> oraz komunikacja</w:t>
      </w:r>
    </w:p>
    <w:p w14:paraId="338F1FED" w14:textId="77777777" w:rsidR="00DA7C91" w:rsidRPr="00A308F9" w:rsidRDefault="00DA7C91" w:rsidP="00A308F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4C8A80F" w14:textId="77777777" w:rsidR="00623076" w:rsidRPr="00623076" w:rsidRDefault="00623076" w:rsidP="00D2486E">
      <w:pPr>
        <w:pStyle w:val="Bezodstpw"/>
        <w:numPr>
          <w:ilvl w:val="0"/>
          <w:numId w:val="27"/>
        </w:numPr>
        <w:ind w:left="567" w:hanging="283"/>
        <w:jc w:val="both"/>
        <w:rPr>
          <w:sz w:val="24"/>
          <w:szCs w:val="24"/>
          <w:u w:val="single"/>
        </w:rPr>
      </w:pPr>
      <w:r w:rsidRPr="00623076">
        <w:rPr>
          <w:sz w:val="24"/>
          <w:szCs w:val="24"/>
          <w:u w:val="single"/>
        </w:rPr>
        <w:t>Położenie nieruchomości</w:t>
      </w:r>
    </w:p>
    <w:p w14:paraId="70E3FC92" w14:textId="2B931FD7" w:rsidR="00E432AF" w:rsidRPr="00C92438" w:rsidRDefault="00B4721A" w:rsidP="00E432AF">
      <w:pPr>
        <w:pStyle w:val="Akapitzlist"/>
        <w:spacing w:after="0"/>
        <w:ind w:left="567"/>
        <w:jc w:val="both"/>
        <w:rPr>
          <w:rFonts w:cstheme="minorHAnsi"/>
          <w:bCs/>
          <w:color w:val="FF0000"/>
          <w:sz w:val="24"/>
          <w:szCs w:val="24"/>
        </w:rPr>
      </w:pPr>
      <w:r w:rsidRPr="007F5C1B">
        <w:rPr>
          <w:sz w:val="24"/>
          <w:szCs w:val="24"/>
        </w:rPr>
        <w:t xml:space="preserve">Nieruchomość przeznaczona do dzierżawy o łącznej pow. </w:t>
      </w:r>
      <w:r w:rsidR="00F2311A" w:rsidRPr="00F2311A">
        <w:rPr>
          <w:b/>
          <w:sz w:val="24"/>
          <w:szCs w:val="24"/>
        </w:rPr>
        <w:t>514.916</w:t>
      </w:r>
      <w:r w:rsidR="00F2311A" w:rsidRPr="00C368CC">
        <w:rPr>
          <w:b/>
          <w:color w:val="FF0000"/>
          <w:sz w:val="32"/>
          <w:szCs w:val="32"/>
        </w:rPr>
        <w:t xml:space="preserve"> </w:t>
      </w:r>
      <w:r w:rsidR="00E432AF" w:rsidRPr="00E432AF">
        <w:rPr>
          <w:rFonts w:cstheme="minorHAnsi"/>
          <w:b/>
          <w:noProof/>
          <w:sz w:val="24"/>
          <w:szCs w:val="24"/>
          <w:lang w:eastAsia="pl-PL"/>
        </w:rPr>
        <w:t>m</w:t>
      </w:r>
      <w:r w:rsidR="00E432AF" w:rsidRPr="00E432AF">
        <w:rPr>
          <w:rFonts w:cstheme="minorHAnsi"/>
          <w:b/>
          <w:noProof/>
          <w:sz w:val="24"/>
          <w:szCs w:val="24"/>
          <w:vertAlign w:val="superscript"/>
          <w:lang w:eastAsia="pl-PL"/>
        </w:rPr>
        <w:t>2</w:t>
      </w:r>
      <w:r w:rsidR="00E432AF">
        <w:rPr>
          <w:rFonts w:cstheme="minorHAnsi"/>
          <w:b/>
          <w:noProof/>
          <w:sz w:val="32"/>
          <w:szCs w:val="32"/>
          <w:lang w:eastAsia="pl-PL"/>
        </w:rPr>
        <w:t xml:space="preserve"> </w:t>
      </w:r>
      <w:r w:rsidR="00A62B81" w:rsidRPr="007F5C1B">
        <w:rPr>
          <w:sz w:val="24"/>
          <w:szCs w:val="24"/>
        </w:rPr>
        <w:t>p</w:t>
      </w:r>
      <w:r w:rsidR="00A62B81" w:rsidRPr="007F5C1B">
        <w:rPr>
          <w:bCs/>
          <w:sz w:val="24"/>
          <w:szCs w:val="24"/>
        </w:rPr>
        <w:t xml:space="preserve">ołożona jest na terenie portu </w:t>
      </w:r>
      <w:r w:rsidR="00DD355A">
        <w:rPr>
          <w:bCs/>
          <w:sz w:val="24"/>
          <w:szCs w:val="24"/>
        </w:rPr>
        <w:t>zachodniego</w:t>
      </w:r>
      <w:r w:rsidR="00A62B81" w:rsidRPr="007F5C1B">
        <w:rPr>
          <w:bCs/>
          <w:sz w:val="24"/>
          <w:szCs w:val="24"/>
        </w:rPr>
        <w:t xml:space="preserve"> w Gdyni przy ul. </w:t>
      </w:r>
      <w:r w:rsidR="00DD355A">
        <w:rPr>
          <w:bCs/>
          <w:sz w:val="24"/>
          <w:szCs w:val="24"/>
        </w:rPr>
        <w:t>Kwiatkowskiego</w:t>
      </w:r>
      <w:r w:rsidR="00A62B81" w:rsidRPr="007F5C1B">
        <w:rPr>
          <w:bCs/>
          <w:sz w:val="24"/>
          <w:szCs w:val="24"/>
        </w:rPr>
        <w:t>,</w:t>
      </w:r>
      <w:r w:rsidR="00DD355A">
        <w:rPr>
          <w:bCs/>
          <w:sz w:val="24"/>
          <w:szCs w:val="24"/>
        </w:rPr>
        <w:t xml:space="preserve"> Kontenerowej </w:t>
      </w:r>
      <w:r w:rsidR="00E432AF">
        <w:rPr>
          <w:bCs/>
          <w:sz w:val="24"/>
          <w:szCs w:val="24"/>
        </w:rPr>
        <w:br/>
      </w:r>
      <w:r w:rsidR="00DD355A">
        <w:rPr>
          <w:bCs/>
          <w:sz w:val="24"/>
          <w:szCs w:val="24"/>
        </w:rPr>
        <w:t>i Logistycznej</w:t>
      </w:r>
      <w:r w:rsidR="00E432AF">
        <w:rPr>
          <w:bCs/>
          <w:sz w:val="24"/>
          <w:szCs w:val="24"/>
        </w:rPr>
        <w:t>.</w:t>
      </w:r>
      <w:r w:rsidRPr="007F5C1B">
        <w:rPr>
          <w:sz w:val="24"/>
          <w:szCs w:val="24"/>
        </w:rPr>
        <w:t xml:space="preserve"> </w:t>
      </w:r>
    </w:p>
    <w:p w14:paraId="755D64EC" w14:textId="5EE07EA1" w:rsidR="0002163F" w:rsidRPr="002F2C3D" w:rsidRDefault="00E432AF" w:rsidP="002F2C3D">
      <w:pPr>
        <w:spacing w:after="0"/>
        <w:ind w:left="567"/>
        <w:jc w:val="both"/>
        <w:rPr>
          <w:rFonts w:cstheme="minorHAnsi"/>
          <w:bCs/>
          <w:sz w:val="24"/>
          <w:szCs w:val="24"/>
        </w:rPr>
      </w:pPr>
      <w:r w:rsidRPr="00E432AF">
        <w:rPr>
          <w:rFonts w:cstheme="minorHAnsi"/>
          <w:bCs/>
          <w:sz w:val="24"/>
          <w:szCs w:val="24"/>
        </w:rPr>
        <w:t>Powyższe nieruchomości objęte są miejscowym planem zagospodarowania przestrzennego rejonu Portu Zachodniego w Gdyni, przyjętym Uchwałą nr IV/46/07 Rady Miasta Gdyni z dnia 24 stycznia 2007 roku.</w:t>
      </w:r>
      <w:r w:rsidR="0002163F" w:rsidRPr="00C92438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67D2C750" w14:textId="4A062223" w:rsidR="00112D5B" w:rsidRDefault="00790822" w:rsidP="006E5732">
      <w:pPr>
        <w:tabs>
          <w:tab w:val="left" w:pos="709"/>
        </w:tabs>
        <w:spacing w:after="0"/>
        <w:ind w:left="567"/>
        <w:jc w:val="both"/>
        <w:rPr>
          <w:rFonts w:cstheme="minorHAnsi"/>
          <w:sz w:val="24"/>
          <w:szCs w:val="24"/>
        </w:rPr>
      </w:pPr>
      <w:r w:rsidRPr="00074469">
        <w:rPr>
          <w:bCs/>
          <w:sz w:val="24"/>
          <w:szCs w:val="24"/>
        </w:rPr>
        <w:t xml:space="preserve">Mapka nieruchomości przeznaczonej do dzierżawy stanowi </w:t>
      </w:r>
      <w:r w:rsidRPr="00F2311A">
        <w:rPr>
          <w:bCs/>
          <w:sz w:val="24"/>
          <w:szCs w:val="24"/>
        </w:rPr>
        <w:t xml:space="preserve">Załącznik nr </w:t>
      </w:r>
      <w:r w:rsidR="00C92438" w:rsidRPr="00F2311A">
        <w:rPr>
          <w:bCs/>
          <w:sz w:val="24"/>
          <w:szCs w:val="24"/>
        </w:rPr>
        <w:t>1</w:t>
      </w:r>
      <w:r w:rsidRPr="00074469">
        <w:rPr>
          <w:bCs/>
          <w:sz w:val="24"/>
          <w:szCs w:val="24"/>
        </w:rPr>
        <w:t xml:space="preserve"> do </w:t>
      </w:r>
      <w:bookmarkStart w:id="6" w:name="_Hlk9000009"/>
      <w:r w:rsidR="00B56832">
        <w:rPr>
          <w:bCs/>
          <w:sz w:val="24"/>
          <w:szCs w:val="24"/>
        </w:rPr>
        <w:t>niniejszego Dokumentu Informacyjnego</w:t>
      </w:r>
      <w:r w:rsidRPr="00074469">
        <w:rPr>
          <w:bCs/>
          <w:sz w:val="24"/>
          <w:szCs w:val="24"/>
        </w:rPr>
        <w:t>.</w:t>
      </w:r>
    </w:p>
    <w:bookmarkEnd w:id="6"/>
    <w:p w14:paraId="414ABF96" w14:textId="77777777" w:rsidR="00112D5B" w:rsidRDefault="00112D5B" w:rsidP="006E5732">
      <w:pPr>
        <w:tabs>
          <w:tab w:val="left" w:pos="709"/>
        </w:tabs>
        <w:spacing w:after="0"/>
        <w:ind w:left="567"/>
        <w:jc w:val="both"/>
        <w:rPr>
          <w:rFonts w:cstheme="minorHAnsi"/>
          <w:sz w:val="24"/>
          <w:szCs w:val="24"/>
        </w:rPr>
      </w:pPr>
    </w:p>
    <w:p w14:paraId="225EE72D" w14:textId="77777777" w:rsidR="00623076" w:rsidRPr="00623076" w:rsidRDefault="00623076" w:rsidP="00D2486E">
      <w:pPr>
        <w:pStyle w:val="Bezodstpw"/>
        <w:numPr>
          <w:ilvl w:val="0"/>
          <w:numId w:val="27"/>
        </w:numPr>
        <w:ind w:left="567" w:hanging="283"/>
        <w:jc w:val="both"/>
        <w:rPr>
          <w:sz w:val="24"/>
          <w:szCs w:val="24"/>
          <w:u w:val="single"/>
        </w:rPr>
      </w:pPr>
      <w:r w:rsidRPr="00623076">
        <w:rPr>
          <w:sz w:val="24"/>
          <w:szCs w:val="24"/>
          <w:u w:val="single"/>
        </w:rPr>
        <w:t>Komunikacja</w:t>
      </w:r>
    </w:p>
    <w:p w14:paraId="2DD77840" w14:textId="0BD4169C" w:rsidR="00F9585A" w:rsidRPr="007F5C1B" w:rsidRDefault="00F9585A" w:rsidP="00D2486E">
      <w:pPr>
        <w:pStyle w:val="Akapitzlist"/>
        <w:spacing w:after="0"/>
        <w:ind w:left="567"/>
        <w:jc w:val="both"/>
        <w:rPr>
          <w:bCs/>
          <w:sz w:val="24"/>
          <w:szCs w:val="24"/>
        </w:rPr>
      </w:pPr>
      <w:r w:rsidRPr="007F5C1B">
        <w:rPr>
          <w:rFonts w:cstheme="minorHAnsi"/>
          <w:sz w:val="24"/>
          <w:szCs w:val="24"/>
        </w:rPr>
        <w:t>Nieruchomość jest położona przy</w:t>
      </w:r>
      <w:r w:rsidR="0011601A">
        <w:rPr>
          <w:rFonts w:cstheme="minorHAnsi"/>
          <w:sz w:val="24"/>
          <w:szCs w:val="24"/>
        </w:rPr>
        <w:t xml:space="preserve"> </w:t>
      </w:r>
      <w:r w:rsidR="0011601A" w:rsidRPr="007F5C1B">
        <w:rPr>
          <w:bCs/>
          <w:sz w:val="24"/>
          <w:szCs w:val="24"/>
        </w:rPr>
        <w:t xml:space="preserve">ul. </w:t>
      </w:r>
      <w:r w:rsidR="0011601A">
        <w:rPr>
          <w:bCs/>
          <w:sz w:val="24"/>
          <w:szCs w:val="24"/>
        </w:rPr>
        <w:t>Kwiatkowskiego</w:t>
      </w:r>
      <w:r w:rsidR="0011601A" w:rsidRPr="007F5C1B">
        <w:rPr>
          <w:bCs/>
          <w:sz w:val="24"/>
          <w:szCs w:val="24"/>
        </w:rPr>
        <w:t>,</w:t>
      </w:r>
      <w:r w:rsidR="0011601A">
        <w:rPr>
          <w:bCs/>
          <w:sz w:val="24"/>
          <w:szCs w:val="24"/>
        </w:rPr>
        <w:t xml:space="preserve"> Kontenerowej i Logistycznej</w:t>
      </w:r>
      <w:r w:rsidRPr="007F5C1B">
        <w:rPr>
          <w:rFonts w:cstheme="minorHAnsi"/>
          <w:sz w:val="24"/>
          <w:szCs w:val="24"/>
        </w:rPr>
        <w:t xml:space="preserve"> </w:t>
      </w:r>
      <w:r w:rsidR="00E85ADA">
        <w:rPr>
          <w:rFonts w:cstheme="minorHAnsi"/>
          <w:sz w:val="24"/>
          <w:szCs w:val="24"/>
        </w:rPr>
        <w:br/>
      </w:r>
      <w:r w:rsidRPr="007F5C1B">
        <w:rPr>
          <w:rFonts w:cstheme="minorHAnsi"/>
          <w:sz w:val="24"/>
          <w:szCs w:val="24"/>
        </w:rPr>
        <w:t xml:space="preserve">w Gdyni i poprzez </w:t>
      </w:r>
      <w:r w:rsidR="0011601A">
        <w:rPr>
          <w:rFonts w:cstheme="minorHAnsi"/>
          <w:sz w:val="24"/>
          <w:szCs w:val="24"/>
        </w:rPr>
        <w:t>ul.</w:t>
      </w:r>
      <w:r w:rsidRPr="007F5C1B">
        <w:rPr>
          <w:rFonts w:cstheme="minorHAnsi"/>
          <w:sz w:val="24"/>
          <w:szCs w:val="24"/>
        </w:rPr>
        <w:t xml:space="preserve"> J. Wiśniewskiego i Estakadę Kwiatkowskiego, połączona </w:t>
      </w:r>
      <w:r w:rsidR="00E85ADA">
        <w:rPr>
          <w:rFonts w:cstheme="minorHAnsi"/>
          <w:sz w:val="24"/>
          <w:szCs w:val="24"/>
        </w:rPr>
        <w:br/>
      </w:r>
      <w:r w:rsidRPr="007F5C1B">
        <w:rPr>
          <w:rFonts w:cstheme="minorHAnsi"/>
          <w:sz w:val="24"/>
          <w:szCs w:val="24"/>
        </w:rPr>
        <w:t>z Obwodnicą Trójmiejską i siecią dróg krajowych</w:t>
      </w:r>
      <w:r w:rsidR="006E5732">
        <w:rPr>
          <w:rFonts w:cstheme="minorHAnsi"/>
          <w:sz w:val="24"/>
          <w:szCs w:val="24"/>
        </w:rPr>
        <w:t>,</w:t>
      </w:r>
      <w:r w:rsidRPr="007F5C1B">
        <w:rPr>
          <w:rFonts w:cstheme="minorHAnsi"/>
          <w:sz w:val="24"/>
          <w:szCs w:val="24"/>
        </w:rPr>
        <w:t xml:space="preserve"> m.in. A1, S6, S7.</w:t>
      </w:r>
      <w:r w:rsidRPr="007F5C1B">
        <w:rPr>
          <w:bCs/>
          <w:sz w:val="24"/>
          <w:szCs w:val="24"/>
        </w:rPr>
        <w:t xml:space="preserve"> </w:t>
      </w:r>
    </w:p>
    <w:p w14:paraId="3E2CECFE" w14:textId="6A3C2B74" w:rsidR="0002163F" w:rsidRDefault="006E5732" w:rsidP="00D2486E">
      <w:pPr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F9585A" w:rsidRPr="003C5F8C">
        <w:rPr>
          <w:bCs/>
          <w:sz w:val="24"/>
          <w:szCs w:val="24"/>
        </w:rPr>
        <w:t xml:space="preserve">ieruchomość ma </w:t>
      </w:r>
      <w:r>
        <w:rPr>
          <w:bCs/>
          <w:sz w:val="24"/>
          <w:szCs w:val="24"/>
        </w:rPr>
        <w:t xml:space="preserve">bezpośredni </w:t>
      </w:r>
      <w:r w:rsidR="00F9585A" w:rsidRPr="003C5F8C">
        <w:rPr>
          <w:bCs/>
          <w:sz w:val="24"/>
          <w:szCs w:val="24"/>
        </w:rPr>
        <w:t xml:space="preserve">dostęp do </w:t>
      </w:r>
      <w:r w:rsidR="00F9585A">
        <w:rPr>
          <w:bCs/>
          <w:sz w:val="24"/>
          <w:szCs w:val="24"/>
        </w:rPr>
        <w:t>n</w:t>
      </w:r>
      <w:r w:rsidR="00F9585A" w:rsidRPr="003C5F8C">
        <w:rPr>
          <w:bCs/>
          <w:sz w:val="24"/>
          <w:szCs w:val="24"/>
        </w:rPr>
        <w:t xml:space="preserve">abrzeża </w:t>
      </w:r>
      <w:r w:rsidR="0011601A">
        <w:rPr>
          <w:bCs/>
          <w:sz w:val="24"/>
          <w:szCs w:val="24"/>
        </w:rPr>
        <w:t>Helskieg</w:t>
      </w:r>
      <w:r w:rsidR="00F9585A" w:rsidRPr="003C5F8C">
        <w:rPr>
          <w:bCs/>
          <w:sz w:val="24"/>
          <w:szCs w:val="24"/>
        </w:rPr>
        <w:t>o</w:t>
      </w:r>
      <w:r w:rsidR="00F2780A">
        <w:rPr>
          <w:bCs/>
          <w:sz w:val="24"/>
          <w:szCs w:val="24"/>
        </w:rPr>
        <w:t>,</w:t>
      </w:r>
      <w:r w:rsidR="00F9585A" w:rsidRPr="003C5F8C">
        <w:rPr>
          <w:bCs/>
          <w:sz w:val="24"/>
          <w:szCs w:val="24"/>
        </w:rPr>
        <w:t xml:space="preserve"> ogólnodostępnej bocznicy kolejowej</w:t>
      </w:r>
      <w:r w:rsidR="00F2780A">
        <w:rPr>
          <w:bCs/>
          <w:sz w:val="24"/>
          <w:szCs w:val="24"/>
        </w:rPr>
        <w:t xml:space="preserve"> i </w:t>
      </w:r>
      <w:r w:rsidR="0011601A" w:rsidRPr="007F5C1B">
        <w:rPr>
          <w:bCs/>
          <w:sz w:val="24"/>
          <w:szCs w:val="24"/>
        </w:rPr>
        <w:t xml:space="preserve">ul. </w:t>
      </w:r>
      <w:r w:rsidR="0011601A">
        <w:rPr>
          <w:bCs/>
          <w:sz w:val="24"/>
          <w:szCs w:val="24"/>
        </w:rPr>
        <w:t>Kwiatkowskiego</w:t>
      </w:r>
      <w:r w:rsidR="0011601A" w:rsidRPr="007F5C1B">
        <w:rPr>
          <w:bCs/>
          <w:sz w:val="24"/>
          <w:szCs w:val="24"/>
        </w:rPr>
        <w:t>,</w:t>
      </w:r>
      <w:r w:rsidR="0011601A">
        <w:rPr>
          <w:bCs/>
          <w:sz w:val="24"/>
          <w:szCs w:val="24"/>
        </w:rPr>
        <w:t xml:space="preserve"> Kontenerowej i Logistycznej</w:t>
      </w:r>
      <w:r w:rsidR="0002163F">
        <w:rPr>
          <w:bCs/>
          <w:sz w:val="24"/>
          <w:szCs w:val="24"/>
        </w:rPr>
        <w:t>,</w:t>
      </w:r>
      <w:r w:rsidR="00F9585A" w:rsidRPr="003C5F8C">
        <w:rPr>
          <w:bCs/>
          <w:sz w:val="24"/>
          <w:szCs w:val="24"/>
        </w:rPr>
        <w:t xml:space="preserve"> stanowiąc</w:t>
      </w:r>
      <w:r w:rsidR="0002163F">
        <w:rPr>
          <w:bCs/>
          <w:sz w:val="24"/>
          <w:szCs w:val="24"/>
        </w:rPr>
        <w:t>ych</w:t>
      </w:r>
      <w:r w:rsidR="00F9585A" w:rsidRPr="003C5F8C">
        <w:rPr>
          <w:bCs/>
          <w:sz w:val="24"/>
          <w:szCs w:val="24"/>
        </w:rPr>
        <w:t xml:space="preserve"> element</w:t>
      </w:r>
      <w:r w:rsidR="0002163F">
        <w:rPr>
          <w:bCs/>
          <w:sz w:val="24"/>
          <w:szCs w:val="24"/>
        </w:rPr>
        <w:t>y</w:t>
      </w:r>
      <w:r w:rsidR="00F9585A" w:rsidRPr="003C5F8C">
        <w:rPr>
          <w:bCs/>
          <w:sz w:val="24"/>
          <w:szCs w:val="24"/>
        </w:rPr>
        <w:t xml:space="preserve"> infrastruktury ZMPG S.A.</w:t>
      </w:r>
    </w:p>
    <w:p w14:paraId="7953E502" w14:textId="77777777" w:rsidR="00F963AA" w:rsidRPr="002A030A" w:rsidRDefault="00074469" w:rsidP="00623076">
      <w:pPr>
        <w:pStyle w:val="Akapitzlist"/>
        <w:numPr>
          <w:ilvl w:val="0"/>
          <w:numId w:val="10"/>
        </w:numPr>
        <w:jc w:val="both"/>
        <w:rPr>
          <w:rFonts w:cstheme="minorHAnsi"/>
          <w:b/>
          <w:bCs/>
          <w:sz w:val="24"/>
          <w:szCs w:val="24"/>
        </w:rPr>
      </w:pPr>
      <w:r w:rsidRPr="002A030A">
        <w:rPr>
          <w:rFonts w:cstheme="minorHAnsi"/>
          <w:b/>
          <w:bCs/>
          <w:sz w:val="24"/>
          <w:szCs w:val="24"/>
        </w:rPr>
        <w:t>Opis nieruchomości</w:t>
      </w:r>
    </w:p>
    <w:p w14:paraId="2285801B" w14:textId="77777777" w:rsidR="00F963AA" w:rsidRPr="002A030A" w:rsidRDefault="00F963AA" w:rsidP="00D2486E">
      <w:pPr>
        <w:pStyle w:val="Akapitzlist"/>
        <w:numPr>
          <w:ilvl w:val="0"/>
          <w:numId w:val="30"/>
        </w:numPr>
        <w:spacing w:after="0"/>
        <w:ind w:left="567" w:hanging="141"/>
        <w:jc w:val="both"/>
        <w:rPr>
          <w:rFonts w:cstheme="minorHAnsi"/>
          <w:bCs/>
          <w:sz w:val="24"/>
          <w:szCs w:val="24"/>
          <w:u w:val="single"/>
        </w:rPr>
      </w:pPr>
      <w:r w:rsidRPr="002A030A">
        <w:rPr>
          <w:rFonts w:cstheme="minorHAnsi"/>
          <w:bCs/>
          <w:sz w:val="24"/>
          <w:szCs w:val="24"/>
          <w:u w:val="single"/>
        </w:rPr>
        <w:t>Stan nieruchomości</w:t>
      </w:r>
    </w:p>
    <w:p w14:paraId="76904161" w14:textId="77777777" w:rsidR="00F963AA" w:rsidRPr="00F963AA" w:rsidRDefault="00F963AA" w:rsidP="00122DF0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F963AA">
        <w:rPr>
          <w:rFonts w:cstheme="minorHAnsi"/>
          <w:bCs/>
          <w:sz w:val="24"/>
          <w:szCs w:val="24"/>
          <w:u w:val="single"/>
        </w:rPr>
        <w:t>Zabudowa</w:t>
      </w:r>
    </w:p>
    <w:p w14:paraId="4E72E7C2" w14:textId="317BBF0B" w:rsidR="00803549" w:rsidRPr="007C2238" w:rsidRDefault="003C5F8C" w:rsidP="00F1213B">
      <w:pPr>
        <w:spacing w:after="0"/>
        <w:ind w:left="1416"/>
        <w:jc w:val="both"/>
        <w:rPr>
          <w:sz w:val="24"/>
          <w:szCs w:val="24"/>
        </w:rPr>
      </w:pPr>
      <w:r w:rsidRPr="00F963AA">
        <w:rPr>
          <w:sz w:val="24"/>
          <w:szCs w:val="24"/>
        </w:rPr>
        <w:t xml:space="preserve">Na nieruchomości znajdują się </w:t>
      </w:r>
      <w:r w:rsidR="002A030A">
        <w:rPr>
          <w:sz w:val="24"/>
          <w:szCs w:val="24"/>
        </w:rPr>
        <w:t xml:space="preserve">place składowe kontenerów, samochodów </w:t>
      </w:r>
      <w:r w:rsidR="00266178">
        <w:rPr>
          <w:sz w:val="24"/>
          <w:szCs w:val="24"/>
        </w:rPr>
        <w:br/>
      </w:r>
      <w:r w:rsidR="002A030A">
        <w:rPr>
          <w:sz w:val="24"/>
          <w:szCs w:val="24"/>
        </w:rPr>
        <w:t xml:space="preserve">i </w:t>
      </w:r>
      <w:r w:rsidR="002A030A" w:rsidRPr="002A030A">
        <w:rPr>
          <w:sz w:val="24"/>
          <w:szCs w:val="24"/>
        </w:rPr>
        <w:t xml:space="preserve">manewrowe, </w:t>
      </w:r>
      <w:r w:rsidR="002A030A">
        <w:rPr>
          <w:sz w:val="24"/>
          <w:szCs w:val="24"/>
        </w:rPr>
        <w:t xml:space="preserve">grunty oraz </w:t>
      </w:r>
      <w:r w:rsidR="00E85ADA">
        <w:rPr>
          <w:sz w:val="24"/>
          <w:szCs w:val="24"/>
        </w:rPr>
        <w:t>budynki, w tym</w:t>
      </w:r>
      <w:r w:rsidR="00F1213B">
        <w:rPr>
          <w:sz w:val="24"/>
          <w:szCs w:val="24"/>
        </w:rPr>
        <w:t>: budynki</w:t>
      </w:r>
      <w:r w:rsidR="00E85ADA">
        <w:rPr>
          <w:sz w:val="24"/>
          <w:szCs w:val="24"/>
        </w:rPr>
        <w:t xml:space="preserve"> biurowe, biurowo – socjalne, </w:t>
      </w:r>
      <w:r w:rsidR="007A20B8">
        <w:rPr>
          <w:sz w:val="24"/>
          <w:szCs w:val="24"/>
        </w:rPr>
        <w:t xml:space="preserve">magazynowe, pawilony kontenerowe oraz budynek </w:t>
      </w:r>
      <w:r w:rsidR="00E85ADA">
        <w:rPr>
          <w:sz w:val="24"/>
          <w:szCs w:val="24"/>
        </w:rPr>
        <w:t>warsztatow</w:t>
      </w:r>
      <w:r w:rsidR="007A20B8">
        <w:rPr>
          <w:sz w:val="24"/>
          <w:szCs w:val="24"/>
        </w:rPr>
        <w:t xml:space="preserve">y, </w:t>
      </w:r>
      <w:r w:rsidR="00E85ADA">
        <w:rPr>
          <w:sz w:val="24"/>
          <w:szCs w:val="24"/>
        </w:rPr>
        <w:t>administracyjny,</w:t>
      </w:r>
      <w:r w:rsidR="00F1213B">
        <w:rPr>
          <w:sz w:val="24"/>
          <w:szCs w:val="24"/>
        </w:rPr>
        <w:t xml:space="preserve"> </w:t>
      </w:r>
      <w:r w:rsidR="007A20B8">
        <w:rPr>
          <w:sz w:val="24"/>
          <w:szCs w:val="24"/>
        </w:rPr>
        <w:t xml:space="preserve">garażowy, </w:t>
      </w:r>
      <w:r w:rsidR="00F1213B">
        <w:rPr>
          <w:sz w:val="24"/>
          <w:szCs w:val="24"/>
        </w:rPr>
        <w:t>lokomotywownia, kiosk bramy wjazdowej, zespół bramowo</w:t>
      </w:r>
      <w:r w:rsidR="00D010B2">
        <w:rPr>
          <w:sz w:val="24"/>
          <w:szCs w:val="24"/>
        </w:rPr>
        <w:t xml:space="preserve"> </w:t>
      </w:r>
      <w:r w:rsidR="00F1213B">
        <w:rPr>
          <w:sz w:val="24"/>
          <w:szCs w:val="24"/>
        </w:rPr>
        <w:t>- kontrolny,</w:t>
      </w:r>
      <w:r w:rsidR="007A20B8">
        <w:rPr>
          <w:sz w:val="24"/>
          <w:szCs w:val="24"/>
        </w:rPr>
        <w:t xml:space="preserve"> stacja paliw,</w:t>
      </w:r>
      <w:r w:rsidR="00F1213B">
        <w:rPr>
          <w:sz w:val="24"/>
          <w:szCs w:val="24"/>
        </w:rPr>
        <w:t xml:space="preserve"> </w:t>
      </w:r>
      <w:r w:rsidR="007A20B8">
        <w:rPr>
          <w:sz w:val="24"/>
          <w:szCs w:val="24"/>
        </w:rPr>
        <w:t xml:space="preserve">trafostacja, sterówka pomostu Ro-Ro, wiata. </w:t>
      </w:r>
      <w:r w:rsidR="007A20B8">
        <w:rPr>
          <w:sz w:val="24"/>
          <w:szCs w:val="24"/>
        </w:rPr>
        <w:lastRenderedPageBreak/>
        <w:t xml:space="preserve">W wyżej wymienionych budynkach powierzchnia </w:t>
      </w:r>
      <w:r w:rsidR="00E8174D">
        <w:rPr>
          <w:sz w:val="24"/>
          <w:szCs w:val="24"/>
        </w:rPr>
        <w:t xml:space="preserve">przeznaczona do dzierżawy </w:t>
      </w:r>
      <w:r w:rsidR="00D010B2">
        <w:rPr>
          <w:sz w:val="24"/>
          <w:szCs w:val="24"/>
        </w:rPr>
        <w:t xml:space="preserve">dla potencjalnego dzierżawcy </w:t>
      </w:r>
      <w:r w:rsidR="00E8174D">
        <w:rPr>
          <w:sz w:val="24"/>
          <w:szCs w:val="24"/>
        </w:rPr>
        <w:t>wynosi</w:t>
      </w:r>
      <w:r w:rsidR="00D010B2">
        <w:rPr>
          <w:sz w:val="24"/>
          <w:szCs w:val="24"/>
        </w:rPr>
        <w:t xml:space="preserve"> ca</w:t>
      </w:r>
      <w:r w:rsidR="005271F4">
        <w:rPr>
          <w:sz w:val="24"/>
          <w:szCs w:val="24"/>
        </w:rPr>
        <w:t xml:space="preserve"> </w:t>
      </w:r>
      <w:r w:rsidR="005271F4" w:rsidRPr="007C2238">
        <w:rPr>
          <w:sz w:val="24"/>
          <w:szCs w:val="24"/>
        </w:rPr>
        <w:t>31.91</w:t>
      </w:r>
      <w:r w:rsidR="00D010B2" w:rsidRPr="007C2238">
        <w:rPr>
          <w:sz w:val="24"/>
          <w:szCs w:val="24"/>
        </w:rPr>
        <w:t>2</w:t>
      </w:r>
      <w:r w:rsidR="005271F4" w:rsidRPr="007C2238">
        <w:rPr>
          <w:sz w:val="24"/>
          <w:szCs w:val="24"/>
        </w:rPr>
        <w:t xml:space="preserve"> m</w:t>
      </w:r>
      <w:r w:rsidR="005271F4" w:rsidRPr="007C2238">
        <w:rPr>
          <w:sz w:val="24"/>
          <w:szCs w:val="24"/>
          <w:vertAlign w:val="superscript"/>
        </w:rPr>
        <w:t>2</w:t>
      </w:r>
      <w:r w:rsidR="00803549" w:rsidRPr="007C2238">
        <w:rPr>
          <w:sz w:val="24"/>
          <w:szCs w:val="24"/>
        </w:rPr>
        <w:t>, w tym:</w:t>
      </w:r>
    </w:p>
    <w:p w14:paraId="1B83BAFA" w14:textId="0EF3B5BC" w:rsidR="0012780A" w:rsidRPr="007C2238" w:rsidRDefault="0012780A" w:rsidP="00F1213B">
      <w:pPr>
        <w:spacing w:after="0"/>
        <w:ind w:left="1416"/>
        <w:jc w:val="both"/>
        <w:rPr>
          <w:sz w:val="24"/>
          <w:szCs w:val="24"/>
        </w:rPr>
      </w:pPr>
      <w:r w:rsidRPr="007C2238">
        <w:rPr>
          <w:sz w:val="24"/>
          <w:szCs w:val="24"/>
        </w:rPr>
        <w:t xml:space="preserve">- powierzchnia biurowa </w:t>
      </w:r>
      <w:r w:rsidR="00C8206B" w:rsidRPr="007C2238">
        <w:rPr>
          <w:sz w:val="24"/>
          <w:szCs w:val="24"/>
        </w:rPr>
        <w:t>4.634 m</w:t>
      </w:r>
      <w:r w:rsidR="00C8206B" w:rsidRPr="007C2238">
        <w:rPr>
          <w:sz w:val="24"/>
          <w:szCs w:val="24"/>
          <w:vertAlign w:val="superscript"/>
        </w:rPr>
        <w:t>2</w:t>
      </w:r>
      <w:r w:rsidR="00BD615E" w:rsidRPr="007C2238">
        <w:rPr>
          <w:sz w:val="24"/>
          <w:szCs w:val="24"/>
        </w:rPr>
        <w:t>;</w:t>
      </w:r>
      <w:r w:rsidR="00C8206B" w:rsidRPr="007C2238">
        <w:rPr>
          <w:sz w:val="24"/>
          <w:szCs w:val="24"/>
        </w:rPr>
        <w:t xml:space="preserve"> </w:t>
      </w:r>
    </w:p>
    <w:p w14:paraId="38892DB4" w14:textId="368FA498" w:rsidR="00803549" w:rsidRPr="007C2238" w:rsidRDefault="00803549" w:rsidP="00803549">
      <w:pPr>
        <w:pStyle w:val="Akapitzlist"/>
        <w:spacing w:after="0"/>
        <w:ind w:left="1416"/>
        <w:jc w:val="both"/>
        <w:rPr>
          <w:sz w:val="24"/>
          <w:szCs w:val="24"/>
        </w:rPr>
      </w:pPr>
      <w:r w:rsidRPr="007C2238">
        <w:rPr>
          <w:sz w:val="24"/>
          <w:szCs w:val="24"/>
        </w:rPr>
        <w:t xml:space="preserve">- </w:t>
      </w:r>
      <w:r w:rsidRPr="007C2238">
        <w:rPr>
          <w:sz w:val="24"/>
          <w:szCs w:val="24"/>
          <w:vertAlign w:val="superscript"/>
        </w:rPr>
        <w:t xml:space="preserve"> </w:t>
      </w:r>
      <w:r w:rsidRPr="007C2238">
        <w:rPr>
          <w:sz w:val="24"/>
          <w:szCs w:val="24"/>
        </w:rPr>
        <w:t xml:space="preserve">magazyn o funkcji eksploatacyjnej o pow. </w:t>
      </w:r>
      <w:r w:rsidR="00C8206B" w:rsidRPr="007C2238">
        <w:rPr>
          <w:sz w:val="24"/>
          <w:szCs w:val="24"/>
        </w:rPr>
        <w:t>23.197 m</w:t>
      </w:r>
      <w:r w:rsidR="00C8206B" w:rsidRPr="007C2238">
        <w:rPr>
          <w:sz w:val="24"/>
          <w:szCs w:val="24"/>
          <w:vertAlign w:val="superscript"/>
        </w:rPr>
        <w:t>2</w:t>
      </w:r>
      <w:r w:rsidR="00BD615E" w:rsidRPr="007C2238">
        <w:rPr>
          <w:sz w:val="24"/>
          <w:szCs w:val="24"/>
        </w:rPr>
        <w:t>;</w:t>
      </w:r>
    </w:p>
    <w:p w14:paraId="01AB2198" w14:textId="3FAA3702" w:rsidR="00803549" w:rsidRPr="007C2238" w:rsidRDefault="00803549" w:rsidP="00803549">
      <w:pPr>
        <w:pStyle w:val="Akapitzlist"/>
        <w:spacing w:after="0"/>
        <w:ind w:left="1416"/>
        <w:jc w:val="both"/>
        <w:rPr>
          <w:sz w:val="24"/>
          <w:szCs w:val="24"/>
        </w:rPr>
      </w:pPr>
      <w:r w:rsidRPr="007C2238">
        <w:rPr>
          <w:sz w:val="24"/>
          <w:szCs w:val="24"/>
        </w:rPr>
        <w:t xml:space="preserve">- magazyn </w:t>
      </w:r>
      <w:r w:rsidR="00C8206B" w:rsidRPr="007C2238">
        <w:rPr>
          <w:sz w:val="24"/>
          <w:szCs w:val="24"/>
        </w:rPr>
        <w:t xml:space="preserve">(25A) </w:t>
      </w:r>
      <w:r w:rsidRPr="007C2238">
        <w:rPr>
          <w:sz w:val="24"/>
          <w:szCs w:val="24"/>
        </w:rPr>
        <w:t xml:space="preserve">o funkcji pomocniczej o pow. </w:t>
      </w:r>
      <w:r w:rsidR="00C8206B" w:rsidRPr="007C2238">
        <w:rPr>
          <w:sz w:val="24"/>
          <w:szCs w:val="24"/>
        </w:rPr>
        <w:t>2.281 m</w:t>
      </w:r>
      <w:r w:rsidR="00C8206B" w:rsidRPr="007C2238">
        <w:rPr>
          <w:sz w:val="24"/>
          <w:szCs w:val="24"/>
          <w:vertAlign w:val="superscript"/>
        </w:rPr>
        <w:t>2</w:t>
      </w:r>
      <w:r w:rsidR="00BD615E" w:rsidRPr="007C2238">
        <w:rPr>
          <w:sz w:val="24"/>
          <w:szCs w:val="24"/>
        </w:rPr>
        <w:t>;</w:t>
      </w:r>
      <w:r w:rsidRPr="007C2238">
        <w:rPr>
          <w:sz w:val="24"/>
          <w:szCs w:val="24"/>
        </w:rPr>
        <w:t xml:space="preserve">  </w:t>
      </w:r>
    </w:p>
    <w:p w14:paraId="4628B78E" w14:textId="4FE4F42F" w:rsidR="005271F4" w:rsidRPr="007C2238" w:rsidRDefault="00803549" w:rsidP="00803549">
      <w:pPr>
        <w:spacing w:after="0"/>
        <w:ind w:left="1416"/>
        <w:jc w:val="both"/>
        <w:rPr>
          <w:sz w:val="24"/>
          <w:szCs w:val="24"/>
        </w:rPr>
      </w:pPr>
      <w:r w:rsidRPr="007C2238">
        <w:rPr>
          <w:sz w:val="24"/>
          <w:szCs w:val="24"/>
        </w:rPr>
        <w:t>- zaplecze techniczne – bud</w:t>
      </w:r>
      <w:r w:rsidR="00C8206B" w:rsidRPr="007C2238">
        <w:rPr>
          <w:sz w:val="24"/>
          <w:szCs w:val="24"/>
        </w:rPr>
        <w:t>.</w:t>
      </w:r>
      <w:r w:rsidRPr="007C2238">
        <w:rPr>
          <w:sz w:val="24"/>
          <w:szCs w:val="24"/>
        </w:rPr>
        <w:t xml:space="preserve"> o funkcji socjalnej, warsztatowej o pow.</w:t>
      </w:r>
      <w:r w:rsidR="00C8206B" w:rsidRPr="007C2238">
        <w:rPr>
          <w:sz w:val="24"/>
          <w:szCs w:val="24"/>
        </w:rPr>
        <w:t xml:space="preserve"> 1.800</w:t>
      </w:r>
      <w:r w:rsidRPr="007C2238">
        <w:rPr>
          <w:sz w:val="24"/>
          <w:szCs w:val="24"/>
        </w:rPr>
        <w:t xml:space="preserve"> </w:t>
      </w:r>
      <w:r w:rsidR="00C8206B" w:rsidRPr="007C2238">
        <w:rPr>
          <w:sz w:val="24"/>
          <w:szCs w:val="24"/>
        </w:rPr>
        <w:t>m</w:t>
      </w:r>
      <w:r w:rsidR="00C8206B" w:rsidRPr="007C2238">
        <w:rPr>
          <w:sz w:val="24"/>
          <w:szCs w:val="24"/>
          <w:vertAlign w:val="superscript"/>
        </w:rPr>
        <w:t>2</w:t>
      </w:r>
      <w:r w:rsidR="00BD615E" w:rsidRPr="007C2238">
        <w:rPr>
          <w:sz w:val="24"/>
          <w:szCs w:val="24"/>
        </w:rPr>
        <w:t>.</w:t>
      </w:r>
      <w:r w:rsidR="00C8206B" w:rsidRPr="007C2238">
        <w:rPr>
          <w:sz w:val="24"/>
          <w:szCs w:val="24"/>
        </w:rPr>
        <w:t xml:space="preserve"> </w:t>
      </w:r>
    </w:p>
    <w:p w14:paraId="0894B29A" w14:textId="0CC2949D" w:rsidR="00414237" w:rsidRDefault="005271F4" w:rsidP="00266178">
      <w:pPr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Powierzchnia </w:t>
      </w:r>
      <w:r w:rsidRPr="0012780A">
        <w:rPr>
          <w:sz w:val="24"/>
          <w:szCs w:val="24"/>
        </w:rPr>
        <w:t>placów</w:t>
      </w:r>
      <w:r w:rsidRPr="00803549">
        <w:rPr>
          <w:color w:val="FF0000"/>
          <w:sz w:val="24"/>
          <w:szCs w:val="24"/>
        </w:rPr>
        <w:t xml:space="preserve"> </w:t>
      </w:r>
      <w:r w:rsidRPr="00803549">
        <w:rPr>
          <w:sz w:val="24"/>
          <w:szCs w:val="24"/>
        </w:rPr>
        <w:t>składowych,</w:t>
      </w:r>
      <w:r>
        <w:rPr>
          <w:sz w:val="24"/>
          <w:szCs w:val="24"/>
        </w:rPr>
        <w:t xml:space="preserve"> manewrowych i samochodowych </w:t>
      </w:r>
      <w:r w:rsidR="00266178">
        <w:rPr>
          <w:sz w:val="24"/>
          <w:szCs w:val="24"/>
        </w:rPr>
        <w:t xml:space="preserve">(Załącznik nr 2 do Dokumentu Informacyjnego) </w:t>
      </w:r>
      <w:r>
        <w:rPr>
          <w:sz w:val="24"/>
          <w:szCs w:val="24"/>
        </w:rPr>
        <w:t>wynosi</w:t>
      </w:r>
      <w:r w:rsidR="0012780A">
        <w:rPr>
          <w:sz w:val="24"/>
          <w:szCs w:val="24"/>
        </w:rPr>
        <w:t xml:space="preserve"> ca</w:t>
      </w:r>
      <w:r>
        <w:rPr>
          <w:sz w:val="24"/>
          <w:szCs w:val="24"/>
        </w:rPr>
        <w:t xml:space="preserve"> </w:t>
      </w:r>
      <w:r w:rsidRPr="0012780A">
        <w:rPr>
          <w:sz w:val="24"/>
          <w:szCs w:val="24"/>
        </w:rPr>
        <w:t>4</w:t>
      </w:r>
      <w:r w:rsidR="0012780A" w:rsidRPr="0012780A">
        <w:rPr>
          <w:sz w:val="24"/>
          <w:szCs w:val="24"/>
        </w:rPr>
        <w:t>23.158</w:t>
      </w:r>
      <w:r w:rsidRPr="0012780A">
        <w:rPr>
          <w:sz w:val="24"/>
          <w:szCs w:val="24"/>
        </w:rPr>
        <w:t xml:space="preserve"> m</w:t>
      </w:r>
      <w:r w:rsidRPr="0012780A">
        <w:rPr>
          <w:sz w:val="24"/>
          <w:szCs w:val="24"/>
          <w:vertAlign w:val="superscript"/>
        </w:rPr>
        <w:t>2</w:t>
      </w:r>
      <w:r w:rsidR="00414237">
        <w:rPr>
          <w:sz w:val="24"/>
          <w:szCs w:val="24"/>
        </w:rPr>
        <w:t>, w tym:</w:t>
      </w:r>
    </w:p>
    <w:p w14:paraId="59C4F9F2" w14:textId="755C27ED" w:rsidR="00C46FE3" w:rsidRPr="007C2238" w:rsidRDefault="00414237" w:rsidP="00F1213B">
      <w:pPr>
        <w:spacing w:after="0"/>
        <w:ind w:left="1416"/>
        <w:jc w:val="both"/>
        <w:rPr>
          <w:sz w:val="24"/>
          <w:szCs w:val="24"/>
        </w:rPr>
      </w:pPr>
      <w:r w:rsidRPr="007C2238">
        <w:rPr>
          <w:sz w:val="24"/>
          <w:szCs w:val="24"/>
        </w:rPr>
        <w:t xml:space="preserve">- placów składowych </w:t>
      </w:r>
      <w:proofErr w:type="spellStart"/>
      <w:r w:rsidRPr="007C2238">
        <w:rPr>
          <w:sz w:val="24"/>
          <w:szCs w:val="24"/>
        </w:rPr>
        <w:t>lo-lo</w:t>
      </w:r>
      <w:proofErr w:type="spellEnd"/>
      <w:r w:rsidRPr="007C2238">
        <w:rPr>
          <w:sz w:val="24"/>
          <w:szCs w:val="24"/>
        </w:rPr>
        <w:t xml:space="preserve"> </w:t>
      </w:r>
      <w:r w:rsidR="00C46FE3" w:rsidRPr="007C2238">
        <w:rPr>
          <w:sz w:val="24"/>
          <w:szCs w:val="24"/>
        </w:rPr>
        <w:t>o pow. 297.946 m</w:t>
      </w:r>
      <w:r w:rsidR="00C46FE3" w:rsidRPr="007C2238">
        <w:rPr>
          <w:sz w:val="24"/>
          <w:szCs w:val="24"/>
          <w:vertAlign w:val="superscript"/>
        </w:rPr>
        <w:t>2</w:t>
      </w:r>
      <w:r w:rsidR="00C368CC" w:rsidRPr="007C2238">
        <w:rPr>
          <w:sz w:val="24"/>
          <w:szCs w:val="24"/>
        </w:rPr>
        <w:t>;</w:t>
      </w:r>
      <w:r w:rsidR="00C46FE3" w:rsidRPr="007C2238">
        <w:rPr>
          <w:sz w:val="24"/>
          <w:szCs w:val="24"/>
        </w:rPr>
        <w:t xml:space="preserve"> </w:t>
      </w:r>
    </w:p>
    <w:p w14:paraId="7690282D" w14:textId="6B74A7CE" w:rsidR="00414237" w:rsidRPr="007C2238" w:rsidRDefault="00414237" w:rsidP="00F1213B">
      <w:pPr>
        <w:spacing w:after="0"/>
        <w:ind w:left="1416"/>
        <w:jc w:val="both"/>
        <w:rPr>
          <w:sz w:val="24"/>
          <w:szCs w:val="24"/>
        </w:rPr>
      </w:pPr>
      <w:r w:rsidRPr="007C2238">
        <w:rPr>
          <w:sz w:val="24"/>
          <w:szCs w:val="24"/>
        </w:rPr>
        <w:t>- placów</w:t>
      </w:r>
      <w:r w:rsidR="005271F4" w:rsidRPr="007C2238">
        <w:rPr>
          <w:sz w:val="24"/>
          <w:szCs w:val="24"/>
        </w:rPr>
        <w:t xml:space="preserve"> </w:t>
      </w:r>
      <w:r w:rsidRPr="007C2238">
        <w:rPr>
          <w:sz w:val="24"/>
          <w:szCs w:val="24"/>
        </w:rPr>
        <w:t>manewrowych</w:t>
      </w:r>
      <w:r w:rsidR="00C46FE3" w:rsidRPr="007C2238">
        <w:rPr>
          <w:sz w:val="24"/>
          <w:szCs w:val="24"/>
        </w:rPr>
        <w:t xml:space="preserve"> o pow. 10.149 m</w:t>
      </w:r>
      <w:r w:rsidR="00C46FE3" w:rsidRPr="007C2238">
        <w:rPr>
          <w:sz w:val="24"/>
          <w:szCs w:val="24"/>
          <w:vertAlign w:val="superscript"/>
        </w:rPr>
        <w:t>2</w:t>
      </w:r>
      <w:r w:rsidR="00C368CC" w:rsidRPr="007C2238">
        <w:rPr>
          <w:sz w:val="24"/>
          <w:szCs w:val="24"/>
        </w:rPr>
        <w:t>;</w:t>
      </w:r>
    </w:p>
    <w:p w14:paraId="3A5EE553" w14:textId="75567BA6" w:rsidR="00414237" w:rsidRPr="007C2238" w:rsidRDefault="00414237" w:rsidP="00F1213B">
      <w:pPr>
        <w:spacing w:after="0"/>
        <w:ind w:left="1416"/>
        <w:jc w:val="both"/>
        <w:rPr>
          <w:sz w:val="24"/>
          <w:szCs w:val="24"/>
        </w:rPr>
      </w:pPr>
      <w:r w:rsidRPr="007C2238">
        <w:rPr>
          <w:sz w:val="24"/>
          <w:szCs w:val="24"/>
        </w:rPr>
        <w:t xml:space="preserve">- placów samochodowych </w:t>
      </w:r>
      <w:r w:rsidR="00C46FE3" w:rsidRPr="007C2238">
        <w:rPr>
          <w:sz w:val="24"/>
          <w:szCs w:val="24"/>
        </w:rPr>
        <w:t xml:space="preserve">o pow. </w:t>
      </w:r>
      <w:r w:rsidR="00C368CC" w:rsidRPr="007C2238">
        <w:rPr>
          <w:sz w:val="24"/>
          <w:szCs w:val="24"/>
        </w:rPr>
        <w:t>77</w:t>
      </w:r>
      <w:r w:rsidR="00C46FE3" w:rsidRPr="007C2238">
        <w:rPr>
          <w:sz w:val="24"/>
          <w:szCs w:val="24"/>
        </w:rPr>
        <w:t>.</w:t>
      </w:r>
      <w:r w:rsidR="00C368CC" w:rsidRPr="007C2238">
        <w:rPr>
          <w:sz w:val="24"/>
          <w:szCs w:val="24"/>
        </w:rPr>
        <w:t>196</w:t>
      </w:r>
      <w:r w:rsidR="00C46FE3" w:rsidRPr="007C2238">
        <w:rPr>
          <w:sz w:val="24"/>
          <w:szCs w:val="24"/>
        </w:rPr>
        <w:t xml:space="preserve"> m</w:t>
      </w:r>
      <w:r w:rsidR="00C46FE3" w:rsidRPr="007C2238">
        <w:rPr>
          <w:sz w:val="24"/>
          <w:szCs w:val="24"/>
          <w:vertAlign w:val="superscript"/>
        </w:rPr>
        <w:t>2</w:t>
      </w:r>
      <w:r w:rsidR="00C368CC" w:rsidRPr="007C2238">
        <w:rPr>
          <w:sz w:val="24"/>
          <w:szCs w:val="24"/>
        </w:rPr>
        <w:t>;</w:t>
      </w:r>
      <w:r w:rsidR="00C46FE3" w:rsidRPr="007C2238">
        <w:rPr>
          <w:sz w:val="24"/>
          <w:szCs w:val="24"/>
        </w:rPr>
        <w:t xml:space="preserve"> </w:t>
      </w:r>
    </w:p>
    <w:p w14:paraId="653D0F62" w14:textId="05A16DFD" w:rsidR="0012780A" w:rsidRPr="007C2238" w:rsidRDefault="00414237" w:rsidP="00F1213B">
      <w:pPr>
        <w:spacing w:after="0"/>
        <w:ind w:left="1416"/>
        <w:jc w:val="both"/>
        <w:rPr>
          <w:sz w:val="24"/>
          <w:szCs w:val="24"/>
        </w:rPr>
      </w:pPr>
      <w:r w:rsidRPr="007C2238">
        <w:rPr>
          <w:sz w:val="24"/>
          <w:szCs w:val="24"/>
        </w:rPr>
        <w:t xml:space="preserve">- pozostałych placów </w:t>
      </w:r>
      <w:r w:rsidR="00C368CC" w:rsidRPr="007C2238">
        <w:rPr>
          <w:sz w:val="24"/>
          <w:szCs w:val="24"/>
        </w:rPr>
        <w:t>37.867 m</w:t>
      </w:r>
      <w:r w:rsidR="00C368CC" w:rsidRPr="007C2238">
        <w:rPr>
          <w:rFonts w:cstheme="minorHAnsi"/>
          <w:sz w:val="24"/>
          <w:szCs w:val="24"/>
        </w:rPr>
        <w:t>²</w:t>
      </w:r>
      <w:r w:rsidR="0012780A" w:rsidRPr="007C2238">
        <w:rPr>
          <w:sz w:val="24"/>
          <w:szCs w:val="24"/>
        </w:rPr>
        <w:t>.</w:t>
      </w:r>
    </w:p>
    <w:p w14:paraId="3D23C8F7" w14:textId="1785D5CD" w:rsidR="00414237" w:rsidRPr="007C2238" w:rsidRDefault="00414237" w:rsidP="00F1213B">
      <w:pPr>
        <w:spacing w:after="0"/>
        <w:ind w:left="1416"/>
        <w:jc w:val="both"/>
        <w:rPr>
          <w:sz w:val="24"/>
          <w:szCs w:val="24"/>
        </w:rPr>
      </w:pPr>
      <w:r w:rsidRPr="007C2238">
        <w:rPr>
          <w:sz w:val="24"/>
          <w:szCs w:val="24"/>
        </w:rPr>
        <w:t xml:space="preserve">Nośność nawierzchni placów </w:t>
      </w:r>
      <w:proofErr w:type="spellStart"/>
      <w:r w:rsidRPr="007C2238">
        <w:rPr>
          <w:sz w:val="24"/>
          <w:szCs w:val="24"/>
        </w:rPr>
        <w:t>lo</w:t>
      </w:r>
      <w:proofErr w:type="spellEnd"/>
      <w:r w:rsidRPr="007C2238">
        <w:rPr>
          <w:sz w:val="24"/>
          <w:szCs w:val="24"/>
        </w:rPr>
        <w:t xml:space="preserve">- </w:t>
      </w:r>
      <w:proofErr w:type="spellStart"/>
      <w:r w:rsidRPr="007C2238">
        <w:rPr>
          <w:sz w:val="24"/>
          <w:szCs w:val="24"/>
        </w:rPr>
        <w:t>lo</w:t>
      </w:r>
      <w:proofErr w:type="spellEnd"/>
      <w:r w:rsidRPr="007C2238">
        <w:rPr>
          <w:sz w:val="24"/>
          <w:szCs w:val="24"/>
        </w:rPr>
        <w:t xml:space="preserve">: </w:t>
      </w:r>
      <w:r w:rsidR="007C2238" w:rsidRPr="007C2238">
        <w:rPr>
          <w:sz w:val="24"/>
          <w:szCs w:val="24"/>
        </w:rPr>
        <w:t xml:space="preserve">10 </w:t>
      </w:r>
      <w:proofErr w:type="spellStart"/>
      <w:r w:rsidR="007C2238" w:rsidRPr="007C2238">
        <w:rPr>
          <w:sz w:val="24"/>
          <w:szCs w:val="24"/>
        </w:rPr>
        <w:t>kn</w:t>
      </w:r>
      <w:proofErr w:type="spellEnd"/>
      <w:r w:rsidR="007C2238" w:rsidRPr="007C2238">
        <w:rPr>
          <w:sz w:val="24"/>
          <w:szCs w:val="24"/>
        </w:rPr>
        <w:t>/m</w:t>
      </w:r>
      <w:r w:rsidR="007C2238" w:rsidRPr="007C2238">
        <w:rPr>
          <w:rFonts w:cstheme="minorHAnsi"/>
          <w:sz w:val="24"/>
          <w:szCs w:val="24"/>
        </w:rPr>
        <w:t>²</w:t>
      </w:r>
      <w:r w:rsidR="007C2238">
        <w:rPr>
          <w:sz w:val="24"/>
          <w:szCs w:val="24"/>
        </w:rPr>
        <w:t>,</w:t>
      </w:r>
      <w:r w:rsidR="007C2238" w:rsidRPr="007C2238">
        <w:rPr>
          <w:sz w:val="24"/>
          <w:szCs w:val="24"/>
        </w:rPr>
        <w:t xml:space="preserve"> ścieżek pomiędzy polami 15 </w:t>
      </w:r>
      <w:proofErr w:type="spellStart"/>
      <w:r w:rsidR="007C2238" w:rsidRPr="007C2238">
        <w:rPr>
          <w:sz w:val="24"/>
          <w:szCs w:val="24"/>
        </w:rPr>
        <w:t>k</w:t>
      </w:r>
      <w:r w:rsidR="007C2238">
        <w:rPr>
          <w:sz w:val="24"/>
          <w:szCs w:val="24"/>
        </w:rPr>
        <w:t>N</w:t>
      </w:r>
      <w:proofErr w:type="spellEnd"/>
      <w:r w:rsidR="007C2238" w:rsidRPr="007C2238">
        <w:rPr>
          <w:sz w:val="24"/>
          <w:szCs w:val="24"/>
        </w:rPr>
        <w:t>/m</w:t>
      </w:r>
      <w:r w:rsidR="007C2238" w:rsidRPr="007C2238">
        <w:rPr>
          <w:rFonts w:cstheme="minorHAnsi"/>
          <w:sz w:val="24"/>
          <w:szCs w:val="24"/>
        </w:rPr>
        <w:t>²</w:t>
      </w:r>
      <w:r w:rsidR="007C2238" w:rsidRPr="007C2238">
        <w:rPr>
          <w:sz w:val="24"/>
          <w:szCs w:val="24"/>
        </w:rPr>
        <w:t>.</w:t>
      </w:r>
      <w:r w:rsidRPr="007C2238">
        <w:rPr>
          <w:sz w:val="24"/>
          <w:szCs w:val="24"/>
        </w:rPr>
        <w:t xml:space="preserve"> </w:t>
      </w:r>
    </w:p>
    <w:p w14:paraId="5BEED892" w14:textId="0349279D" w:rsidR="00414237" w:rsidRPr="00414237" w:rsidRDefault="00414237" w:rsidP="00F1213B">
      <w:pPr>
        <w:spacing w:after="0"/>
        <w:ind w:left="1416"/>
        <w:jc w:val="both"/>
        <w:rPr>
          <w:color w:val="FF0000"/>
          <w:sz w:val="24"/>
          <w:szCs w:val="24"/>
        </w:rPr>
      </w:pPr>
      <w:r w:rsidRPr="00431BD7">
        <w:rPr>
          <w:sz w:val="24"/>
          <w:szCs w:val="24"/>
        </w:rPr>
        <w:t>Nośność nawierzchni placów pomiędzy szynami podsuwnicowymi</w:t>
      </w:r>
      <w:r w:rsidR="00431BD7">
        <w:rPr>
          <w:sz w:val="24"/>
          <w:szCs w:val="24"/>
        </w:rPr>
        <w:t xml:space="preserve"> przy nabrzeżu Helskim</w:t>
      </w:r>
      <w:r w:rsidRPr="00431BD7">
        <w:rPr>
          <w:sz w:val="24"/>
          <w:szCs w:val="24"/>
        </w:rPr>
        <w:t xml:space="preserve">: </w:t>
      </w:r>
      <w:r w:rsidR="00431BD7" w:rsidRPr="00431BD7">
        <w:rPr>
          <w:sz w:val="24"/>
          <w:szCs w:val="24"/>
        </w:rPr>
        <w:t xml:space="preserve">40 </w:t>
      </w:r>
      <w:proofErr w:type="spellStart"/>
      <w:r w:rsidR="00431BD7" w:rsidRPr="00431BD7">
        <w:rPr>
          <w:sz w:val="24"/>
          <w:szCs w:val="24"/>
        </w:rPr>
        <w:t>kN</w:t>
      </w:r>
      <w:proofErr w:type="spellEnd"/>
      <w:r w:rsidR="00431BD7" w:rsidRPr="00431BD7">
        <w:rPr>
          <w:sz w:val="24"/>
          <w:szCs w:val="24"/>
        </w:rPr>
        <w:t>/m</w:t>
      </w:r>
      <w:r w:rsidR="00431BD7" w:rsidRPr="00431BD7">
        <w:rPr>
          <w:rFonts w:cstheme="minorHAnsi"/>
          <w:sz w:val="24"/>
          <w:szCs w:val="24"/>
        </w:rPr>
        <w:t>²</w:t>
      </w:r>
      <w:r w:rsidR="00880677">
        <w:rPr>
          <w:rFonts w:cstheme="minorHAnsi"/>
          <w:sz w:val="24"/>
          <w:szCs w:val="24"/>
          <w:vertAlign w:val="superscript"/>
        </w:rPr>
        <w:t xml:space="preserve"> </w:t>
      </w:r>
      <w:r w:rsidR="00880677">
        <w:rPr>
          <w:rFonts w:cstheme="minorHAnsi"/>
          <w:sz w:val="24"/>
          <w:szCs w:val="24"/>
        </w:rPr>
        <w:t>(po przebudowie nabrzeża Helskiego I)</w:t>
      </w:r>
      <w:r w:rsidR="00431BD7" w:rsidRPr="00431BD7">
        <w:rPr>
          <w:sz w:val="24"/>
          <w:szCs w:val="24"/>
        </w:rPr>
        <w:t>.</w:t>
      </w:r>
    </w:p>
    <w:p w14:paraId="3650038A" w14:textId="72D24064" w:rsidR="00F1213B" w:rsidRDefault="0012780A" w:rsidP="00F1213B">
      <w:pPr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Pozostała powierzchnia stanowi powierzchnię pod budynkami, </w:t>
      </w:r>
      <w:r w:rsidR="002A030A">
        <w:rPr>
          <w:sz w:val="24"/>
          <w:szCs w:val="24"/>
        </w:rPr>
        <w:t xml:space="preserve">place </w:t>
      </w:r>
      <w:r>
        <w:rPr>
          <w:sz w:val="24"/>
          <w:szCs w:val="24"/>
        </w:rPr>
        <w:t>nieutwardzon</w:t>
      </w:r>
      <w:r w:rsidR="002A030A">
        <w:rPr>
          <w:sz w:val="24"/>
          <w:szCs w:val="24"/>
        </w:rPr>
        <w:t xml:space="preserve">e (grunt) </w:t>
      </w:r>
      <w:r>
        <w:rPr>
          <w:sz w:val="24"/>
          <w:szCs w:val="24"/>
        </w:rPr>
        <w:t>i inn</w:t>
      </w:r>
      <w:r w:rsidR="002A030A">
        <w:rPr>
          <w:sz w:val="24"/>
          <w:szCs w:val="24"/>
        </w:rPr>
        <w:t>e</w:t>
      </w:r>
      <w:r>
        <w:rPr>
          <w:sz w:val="24"/>
          <w:szCs w:val="24"/>
        </w:rPr>
        <w:t xml:space="preserve"> grunty</w:t>
      </w:r>
      <w:r w:rsidR="002A030A">
        <w:rPr>
          <w:sz w:val="24"/>
          <w:szCs w:val="24"/>
        </w:rPr>
        <w:t xml:space="preserve"> (tereny zielone)</w:t>
      </w:r>
      <w:r>
        <w:rPr>
          <w:sz w:val="24"/>
          <w:szCs w:val="24"/>
        </w:rPr>
        <w:t>.</w:t>
      </w:r>
      <w:r w:rsidR="005271F4" w:rsidRPr="00D010B2">
        <w:rPr>
          <w:color w:val="FF0000"/>
          <w:sz w:val="24"/>
          <w:szCs w:val="24"/>
        </w:rPr>
        <w:t xml:space="preserve">    </w:t>
      </w:r>
      <w:r w:rsidR="00E8174D" w:rsidRPr="00D010B2">
        <w:rPr>
          <w:color w:val="FF0000"/>
          <w:sz w:val="24"/>
          <w:szCs w:val="24"/>
        </w:rPr>
        <w:t xml:space="preserve"> </w:t>
      </w:r>
      <w:r w:rsidR="007A20B8" w:rsidRPr="00D010B2">
        <w:rPr>
          <w:color w:val="FF0000"/>
          <w:sz w:val="24"/>
          <w:szCs w:val="24"/>
        </w:rPr>
        <w:t xml:space="preserve"> </w:t>
      </w:r>
    </w:p>
    <w:p w14:paraId="0DC61960" w14:textId="77777777" w:rsidR="00623076" w:rsidRDefault="00623076" w:rsidP="00AD4A72">
      <w:pPr>
        <w:spacing w:after="0"/>
        <w:ind w:left="708" w:firstLine="708"/>
        <w:jc w:val="both"/>
        <w:rPr>
          <w:rFonts w:cstheme="minorHAnsi"/>
          <w:bCs/>
          <w:sz w:val="24"/>
          <w:szCs w:val="24"/>
        </w:rPr>
      </w:pPr>
      <w:r w:rsidRPr="00A308F9">
        <w:rPr>
          <w:rFonts w:cstheme="minorHAnsi"/>
          <w:bCs/>
          <w:sz w:val="24"/>
          <w:szCs w:val="24"/>
        </w:rPr>
        <w:t xml:space="preserve">Nieruchomość </w:t>
      </w:r>
      <w:r>
        <w:rPr>
          <w:rFonts w:cstheme="minorHAnsi"/>
          <w:bCs/>
          <w:sz w:val="24"/>
          <w:szCs w:val="24"/>
        </w:rPr>
        <w:t>jest w całości ogrodzona.</w:t>
      </w:r>
    </w:p>
    <w:p w14:paraId="2A2D4A7B" w14:textId="77777777" w:rsidR="00122DF0" w:rsidRDefault="00122DF0" w:rsidP="00251DF4">
      <w:pPr>
        <w:spacing w:after="0"/>
        <w:jc w:val="both"/>
        <w:rPr>
          <w:sz w:val="24"/>
          <w:szCs w:val="24"/>
        </w:rPr>
      </w:pPr>
    </w:p>
    <w:p w14:paraId="268F128C" w14:textId="11C91493" w:rsidR="00F963AA" w:rsidRDefault="00414237" w:rsidP="00122DF0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  <w:u w:val="single"/>
        </w:rPr>
      </w:pPr>
      <w:bookmarkStart w:id="7" w:name="_Hlk8913658"/>
      <w:r>
        <w:rPr>
          <w:sz w:val="24"/>
          <w:szCs w:val="24"/>
          <w:u w:val="single"/>
        </w:rPr>
        <w:t>Inne informacje dot. nieruchomości oraz jej wyposażenia</w:t>
      </w:r>
    </w:p>
    <w:bookmarkEnd w:id="7"/>
    <w:p w14:paraId="467E263E" w14:textId="3AA6E4FB" w:rsidR="00431BD7" w:rsidRPr="003F6544" w:rsidRDefault="00431BD7" w:rsidP="004A367F">
      <w:pPr>
        <w:spacing w:after="0"/>
        <w:ind w:left="1410"/>
        <w:jc w:val="both"/>
        <w:rPr>
          <w:sz w:val="24"/>
          <w:szCs w:val="24"/>
        </w:rPr>
      </w:pPr>
      <w:r w:rsidRPr="003F6544">
        <w:rPr>
          <w:sz w:val="24"/>
          <w:szCs w:val="24"/>
        </w:rPr>
        <w:t>Parametry nabrzeża Helskiego</w:t>
      </w:r>
      <w:r w:rsidR="003F6544" w:rsidRPr="003F6544">
        <w:rPr>
          <w:sz w:val="24"/>
          <w:szCs w:val="24"/>
        </w:rPr>
        <w:t xml:space="preserve"> I</w:t>
      </w:r>
      <w:r w:rsidRPr="003F6544">
        <w:rPr>
          <w:sz w:val="24"/>
          <w:szCs w:val="24"/>
        </w:rPr>
        <w:t xml:space="preserve"> (po przebudowie):</w:t>
      </w:r>
    </w:p>
    <w:p w14:paraId="3DAA659A" w14:textId="77777777" w:rsidR="00431BD7" w:rsidRPr="003F6544" w:rsidRDefault="00431BD7" w:rsidP="004A367F">
      <w:pPr>
        <w:spacing w:after="0"/>
        <w:ind w:left="1410"/>
        <w:jc w:val="both"/>
        <w:rPr>
          <w:sz w:val="24"/>
          <w:szCs w:val="24"/>
        </w:rPr>
      </w:pPr>
      <w:r w:rsidRPr="003F6544">
        <w:rPr>
          <w:sz w:val="24"/>
          <w:szCs w:val="24"/>
        </w:rPr>
        <w:t>- długość całkowita: 971 m;</w:t>
      </w:r>
    </w:p>
    <w:p w14:paraId="1B4F5425" w14:textId="77777777" w:rsidR="00431BD7" w:rsidRPr="003F6544" w:rsidRDefault="00431BD7" w:rsidP="004A367F">
      <w:pPr>
        <w:spacing w:after="0"/>
        <w:ind w:left="1410"/>
        <w:jc w:val="both"/>
        <w:rPr>
          <w:sz w:val="24"/>
          <w:szCs w:val="24"/>
        </w:rPr>
      </w:pPr>
      <w:r w:rsidRPr="003F6544">
        <w:rPr>
          <w:sz w:val="24"/>
          <w:szCs w:val="24"/>
        </w:rPr>
        <w:t>- głębokość techniczna – 15,50 m na odcinku 719 m oraz 12,5 m na pozostałym odcinku w kierunku nabrzeża Puckiego.</w:t>
      </w:r>
    </w:p>
    <w:p w14:paraId="24183AA1" w14:textId="3CAB1335" w:rsidR="00431BD7" w:rsidRPr="003F6544" w:rsidRDefault="00431BD7" w:rsidP="004A367F">
      <w:pPr>
        <w:spacing w:after="0"/>
        <w:ind w:left="1410"/>
        <w:jc w:val="both"/>
        <w:rPr>
          <w:sz w:val="24"/>
          <w:szCs w:val="24"/>
        </w:rPr>
      </w:pPr>
      <w:r w:rsidRPr="003F6544">
        <w:rPr>
          <w:sz w:val="24"/>
          <w:szCs w:val="24"/>
        </w:rPr>
        <w:t>Parametry rampy na nabrzeżu Puckim</w:t>
      </w:r>
      <w:r w:rsidR="003F6544" w:rsidRPr="003F6544">
        <w:rPr>
          <w:sz w:val="24"/>
          <w:szCs w:val="24"/>
        </w:rPr>
        <w:t xml:space="preserve"> (po przebudowie)</w:t>
      </w:r>
      <w:r w:rsidRPr="003F6544">
        <w:rPr>
          <w:sz w:val="24"/>
          <w:szCs w:val="24"/>
        </w:rPr>
        <w:t>:</w:t>
      </w:r>
    </w:p>
    <w:p w14:paraId="47B23807" w14:textId="77777777" w:rsidR="00431BD7" w:rsidRPr="003F6544" w:rsidRDefault="00431BD7" w:rsidP="004A367F">
      <w:pPr>
        <w:spacing w:after="0"/>
        <w:ind w:left="1410"/>
        <w:jc w:val="both"/>
        <w:rPr>
          <w:sz w:val="24"/>
          <w:szCs w:val="24"/>
        </w:rPr>
      </w:pPr>
      <w:r w:rsidRPr="003F6544">
        <w:rPr>
          <w:sz w:val="24"/>
          <w:szCs w:val="24"/>
        </w:rPr>
        <w:t>- szerokość: 45 m;</w:t>
      </w:r>
    </w:p>
    <w:p w14:paraId="1C6CD0D6" w14:textId="2FAB4ED8" w:rsidR="00431BD7" w:rsidRPr="003F6544" w:rsidRDefault="00431BD7" w:rsidP="004A367F">
      <w:pPr>
        <w:spacing w:after="0"/>
        <w:ind w:left="1410"/>
        <w:jc w:val="both"/>
        <w:rPr>
          <w:sz w:val="24"/>
          <w:szCs w:val="24"/>
        </w:rPr>
      </w:pPr>
      <w:r w:rsidRPr="003F6544">
        <w:rPr>
          <w:sz w:val="24"/>
          <w:szCs w:val="24"/>
        </w:rPr>
        <w:t>- głębokość techniczna: 12,50 m.</w:t>
      </w:r>
    </w:p>
    <w:p w14:paraId="59FC9041" w14:textId="03E69166" w:rsidR="003F6544" w:rsidRPr="003F6544" w:rsidRDefault="003F6544" w:rsidP="004A367F">
      <w:pPr>
        <w:spacing w:after="0"/>
        <w:ind w:left="1410"/>
        <w:jc w:val="both"/>
        <w:rPr>
          <w:sz w:val="24"/>
          <w:szCs w:val="24"/>
        </w:rPr>
      </w:pPr>
      <w:r w:rsidRPr="003F6544">
        <w:rPr>
          <w:sz w:val="24"/>
          <w:szCs w:val="24"/>
        </w:rPr>
        <w:t xml:space="preserve">Parametry </w:t>
      </w:r>
      <w:bookmarkStart w:id="8" w:name="_Hlk8915024"/>
      <w:r w:rsidRPr="003F6544">
        <w:rPr>
          <w:sz w:val="24"/>
          <w:szCs w:val="24"/>
        </w:rPr>
        <w:t xml:space="preserve">szyn podsuwnicowych </w:t>
      </w:r>
      <w:bookmarkEnd w:id="8"/>
      <w:r w:rsidRPr="003F6544">
        <w:rPr>
          <w:sz w:val="24"/>
          <w:szCs w:val="24"/>
        </w:rPr>
        <w:t>nabrzeża Helskiego I (po przebudowie):</w:t>
      </w:r>
    </w:p>
    <w:p w14:paraId="222EB216" w14:textId="4DD118BD" w:rsidR="003F6544" w:rsidRPr="003F6544" w:rsidRDefault="003F6544" w:rsidP="004A367F">
      <w:pPr>
        <w:spacing w:after="0"/>
        <w:ind w:left="1410"/>
        <w:jc w:val="both"/>
        <w:rPr>
          <w:sz w:val="24"/>
          <w:szCs w:val="24"/>
        </w:rPr>
      </w:pPr>
      <w:r w:rsidRPr="003F6544">
        <w:rPr>
          <w:sz w:val="24"/>
          <w:szCs w:val="24"/>
        </w:rPr>
        <w:t>- długość: 965 m;</w:t>
      </w:r>
    </w:p>
    <w:p w14:paraId="6E7DC935" w14:textId="3F64A58F" w:rsidR="003F6544" w:rsidRPr="003F6544" w:rsidRDefault="003F6544" w:rsidP="004A367F">
      <w:pPr>
        <w:spacing w:after="0"/>
        <w:ind w:left="1410"/>
        <w:jc w:val="both"/>
        <w:rPr>
          <w:sz w:val="24"/>
          <w:szCs w:val="24"/>
        </w:rPr>
      </w:pPr>
      <w:r w:rsidRPr="003F6544">
        <w:rPr>
          <w:sz w:val="24"/>
          <w:szCs w:val="24"/>
        </w:rPr>
        <w:t>- rozstaw: 20 m oraz 30,48 m.</w:t>
      </w:r>
    </w:p>
    <w:p w14:paraId="13303EEF" w14:textId="367C713F" w:rsidR="003F6544" w:rsidRPr="003F6544" w:rsidRDefault="003F6544" w:rsidP="004A367F">
      <w:pPr>
        <w:spacing w:after="0"/>
        <w:ind w:left="1410"/>
        <w:jc w:val="both"/>
        <w:rPr>
          <w:sz w:val="24"/>
          <w:szCs w:val="24"/>
        </w:rPr>
      </w:pPr>
      <w:r w:rsidRPr="003F6544">
        <w:rPr>
          <w:sz w:val="24"/>
          <w:szCs w:val="24"/>
        </w:rPr>
        <w:t>Parametry szyn podsuwnicowych terminalu kolejowego:</w:t>
      </w:r>
    </w:p>
    <w:p w14:paraId="5F114BF6" w14:textId="1C841160" w:rsidR="003F6544" w:rsidRPr="003F6544" w:rsidRDefault="003F6544" w:rsidP="004A367F">
      <w:pPr>
        <w:spacing w:after="0"/>
        <w:ind w:left="1410"/>
        <w:jc w:val="both"/>
        <w:rPr>
          <w:sz w:val="24"/>
          <w:szCs w:val="24"/>
        </w:rPr>
      </w:pPr>
      <w:r w:rsidRPr="003F6544">
        <w:rPr>
          <w:sz w:val="24"/>
          <w:szCs w:val="24"/>
        </w:rPr>
        <w:t>- długość: 688 m;</w:t>
      </w:r>
    </w:p>
    <w:p w14:paraId="119B6419" w14:textId="3659C293" w:rsidR="003F6544" w:rsidRPr="003F6544" w:rsidRDefault="003F6544" w:rsidP="004A367F">
      <w:pPr>
        <w:spacing w:after="0"/>
        <w:ind w:left="1410"/>
        <w:jc w:val="both"/>
        <w:rPr>
          <w:sz w:val="24"/>
          <w:szCs w:val="24"/>
        </w:rPr>
      </w:pPr>
      <w:r w:rsidRPr="003F6544">
        <w:rPr>
          <w:sz w:val="24"/>
          <w:szCs w:val="24"/>
        </w:rPr>
        <w:t>- rozstaw: 28 m.</w:t>
      </w:r>
    </w:p>
    <w:p w14:paraId="558676CD" w14:textId="77777777" w:rsidR="00430AA9" w:rsidRPr="00430AA9" w:rsidRDefault="00430AA9" w:rsidP="004A367F">
      <w:pPr>
        <w:spacing w:after="0"/>
        <w:ind w:left="1410"/>
        <w:jc w:val="both"/>
        <w:rPr>
          <w:sz w:val="24"/>
          <w:szCs w:val="24"/>
        </w:rPr>
      </w:pPr>
      <w:r w:rsidRPr="00430AA9">
        <w:rPr>
          <w:sz w:val="24"/>
          <w:szCs w:val="24"/>
        </w:rPr>
        <w:t>Kolejowy u</w:t>
      </w:r>
      <w:r w:rsidR="003F6544" w:rsidRPr="00430AA9">
        <w:rPr>
          <w:sz w:val="24"/>
          <w:szCs w:val="24"/>
        </w:rPr>
        <w:t>kład torowy:</w:t>
      </w:r>
    </w:p>
    <w:p w14:paraId="49D033B4" w14:textId="6DED83E5" w:rsidR="00430AA9" w:rsidRPr="00430AA9" w:rsidRDefault="003F6544" w:rsidP="00430AA9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430AA9">
        <w:rPr>
          <w:color w:val="FF0000"/>
          <w:sz w:val="24"/>
          <w:szCs w:val="24"/>
        </w:rPr>
        <w:tab/>
      </w:r>
      <w:r w:rsidR="00430AA9">
        <w:rPr>
          <w:color w:val="FF0000"/>
          <w:sz w:val="24"/>
          <w:szCs w:val="24"/>
        </w:rPr>
        <w:tab/>
        <w:t xml:space="preserve">- </w:t>
      </w:r>
      <w:r w:rsidR="00430AA9" w:rsidRPr="00430AA9">
        <w:rPr>
          <w:sz w:val="24"/>
          <w:szCs w:val="24"/>
        </w:rPr>
        <w:t>układ wewnętrzny:</w:t>
      </w:r>
    </w:p>
    <w:p w14:paraId="535C5F2D" w14:textId="77777777" w:rsidR="00430AA9" w:rsidRPr="00430AA9" w:rsidRDefault="00430AA9" w:rsidP="00430AA9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sz w:val="24"/>
          <w:szCs w:val="24"/>
        </w:rPr>
      </w:pPr>
      <w:r w:rsidRPr="00430AA9">
        <w:rPr>
          <w:sz w:val="24"/>
          <w:szCs w:val="24"/>
        </w:rPr>
        <w:t xml:space="preserve">terminal kolejowy – trzy tory ładunkowe na płycie żelbetowej z zabudową nawierzchnią drogową dla przejazdu pojazdów drogowych oraz sprzętu ładunkowego – długość użyteczna 3 x 681mb </w:t>
      </w:r>
    </w:p>
    <w:p w14:paraId="19BC1293" w14:textId="77777777" w:rsidR="00430AA9" w:rsidRPr="00430AA9" w:rsidRDefault="00430AA9" w:rsidP="00430AA9">
      <w:pPr>
        <w:pStyle w:val="Akapitzlist"/>
        <w:numPr>
          <w:ilvl w:val="0"/>
          <w:numId w:val="45"/>
        </w:numPr>
        <w:spacing w:before="240" w:line="240" w:lineRule="auto"/>
        <w:contextualSpacing w:val="0"/>
        <w:rPr>
          <w:sz w:val="24"/>
          <w:szCs w:val="24"/>
        </w:rPr>
      </w:pPr>
      <w:r w:rsidRPr="00430AA9">
        <w:rPr>
          <w:sz w:val="24"/>
          <w:szCs w:val="24"/>
        </w:rPr>
        <w:lastRenderedPageBreak/>
        <w:t>magazyn nr 25 – dwa tory ładunkowe na płycie żelbetowej z zabudową nawierzchnią drogową dla przejazdu pojazdów drogowych oraz sprzętu ładunkowego – długość użyteczna 2 x 300mb  </w:t>
      </w:r>
    </w:p>
    <w:p w14:paraId="19C6C423" w14:textId="77777777" w:rsidR="00430AA9" w:rsidRPr="00430AA9" w:rsidRDefault="00430AA9" w:rsidP="00430AA9">
      <w:pPr>
        <w:ind w:left="708" w:firstLine="708"/>
        <w:rPr>
          <w:sz w:val="24"/>
          <w:szCs w:val="24"/>
        </w:rPr>
      </w:pPr>
      <w:r w:rsidRPr="00430AA9">
        <w:rPr>
          <w:sz w:val="24"/>
          <w:szCs w:val="24"/>
        </w:rPr>
        <w:t>Układ zewnętrzny tory zdawczo – odbiorcze – przed przebudową :</w:t>
      </w:r>
    </w:p>
    <w:p w14:paraId="795F3C37" w14:textId="77777777" w:rsidR="00430AA9" w:rsidRPr="00430AA9" w:rsidRDefault="00430AA9" w:rsidP="00430AA9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sz w:val="24"/>
          <w:szCs w:val="24"/>
        </w:rPr>
      </w:pPr>
      <w:r w:rsidRPr="00430AA9">
        <w:rPr>
          <w:sz w:val="24"/>
          <w:szCs w:val="24"/>
        </w:rPr>
        <w:t>tor nr 32 – długość użyteczna  - 694mb</w:t>
      </w:r>
    </w:p>
    <w:p w14:paraId="55961173" w14:textId="77777777" w:rsidR="00430AA9" w:rsidRPr="00430AA9" w:rsidRDefault="00430AA9" w:rsidP="00430AA9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sz w:val="24"/>
          <w:szCs w:val="24"/>
        </w:rPr>
      </w:pPr>
      <w:r w:rsidRPr="00430AA9">
        <w:rPr>
          <w:sz w:val="24"/>
          <w:szCs w:val="24"/>
        </w:rPr>
        <w:t>tor nr 33 – długość użyteczna  - 694mb</w:t>
      </w:r>
    </w:p>
    <w:p w14:paraId="79285233" w14:textId="77777777" w:rsidR="00430AA9" w:rsidRPr="00430AA9" w:rsidRDefault="00430AA9" w:rsidP="00430AA9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sz w:val="24"/>
          <w:szCs w:val="24"/>
        </w:rPr>
      </w:pPr>
      <w:r w:rsidRPr="00430AA9">
        <w:rPr>
          <w:sz w:val="24"/>
          <w:szCs w:val="24"/>
        </w:rPr>
        <w:t>tor nr 34 – długość użyteczna  - 777mb</w:t>
      </w:r>
    </w:p>
    <w:p w14:paraId="1AE65E2C" w14:textId="77777777" w:rsidR="00430AA9" w:rsidRPr="00430AA9" w:rsidRDefault="00430AA9" w:rsidP="00430AA9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sz w:val="24"/>
          <w:szCs w:val="24"/>
        </w:rPr>
      </w:pPr>
      <w:r w:rsidRPr="00430AA9">
        <w:rPr>
          <w:sz w:val="24"/>
          <w:szCs w:val="24"/>
        </w:rPr>
        <w:t>tor nr 35 – długość użyteczna  - 777mb</w:t>
      </w:r>
    </w:p>
    <w:p w14:paraId="12B78A57" w14:textId="77777777" w:rsidR="00430AA9" w:rsidRPr="00430AA9" w:rsidRDefault="00430AA9" w:rsidP="00430AA9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sz w:val="24"/>
          <w:szCs w:val="24"/>
        </w:rPr>
      </w:pPr>
      <w:r w:rsidRPr="00430AA9">
        <w:rPr>
          <w:sz w:val="24"/>
          <w:szCs w:val="24"/>
        </w:rPr>
        <w:t>tor nr 36 – długość użyteczna  - 687mb</w:t>
      </w:r>
    </w:p>
    <w:p w14:paraId="2642E29B" w14:textId="77777777" w:rsidR="00430AA9" w:rsidRPr="00430AA9" w:rsidRDefault="00430AA9" w:rsidP="00430AA9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sz w:val="24"/>
          <w:szCs w:val="24"/>
        </w:rPr>
      </w:pPr>
      <w:r w:rsidRPr="00430AA9">
        <w:rPr>
          <w:sz w:val="24"/>
          <w:szCs w:val="24"/>
        </w:rPr>
        <w:t>tor nr 37 – długość użyteczna  - 687mb</w:t>
      </w:r>
    </w:p>
    <w:p w14:paraId="6EFC1438" w14:textId="6BE3665F" w:rsidR="00430AA9" w:rsidRDefault="00430AA9" w:rsidP="00430AA9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sz w:val="24"/>
          <w:szCs w:val="24"/>
        </w:rPr>
      </w:pPr>
      <w:r w:rsidRPr="00430AA9">
        <w:rPr>
          <w:sz w:val="24"/>
          <w:szCs w:val="24"/>
        </w:rPr>
        <w:t>tor nr 38 – dojazdowy do w/w torów – 1048mb</w:t>
      </w:r>
    </w:p>
    <w:p w14:paraId="0DDB3118" w14:textId="77777777" w:rsidR="005E1F55" w:rsidRPr="00430AA9" w:rsidRDefault="005E1F55" w:rsidP="005E1F55">
      <w:pPr>
        <w:pStyle w:val="Akapitzlist"/>
        <w:spacing w:after="0" w:line="240" w:lineRule="auto"/>
        <w:ind w:left="1776"/>
        <w:contextualSpacing w:val="0"/>
        <w:rPr>
          <w:sz w:val="24"/>
          <w:szCs w:val="24"/>
        </w:rPr>
      </w:pPr>
    </w:p>
    <w:p w14:paraId="4915B88A" w14:textId="77777777" w:rsidR="00430AA9" w:rsidRPr="00430AA9" w:rsidRDefault="00430AA9" w:rsidP="00430AA9">
      <w:pPr>
        <w:ind w:left="1416"/>
        <w:rPr>
          <w:sz w:val="24"/>
          <w:szCs w:val="24"/>
        </w:rPr>
      </w:pPr>
      <w:r w:rsidRPr="00430AA9">
        <w:rPr>
          <w:sz w:val="24"/>
          <w:szCs w:val="24"/>
        </w:rPr>
        <w:t>Układ zewnętrzny tory zdawczo – odbiorcze – po przebudowie ( ukończenie koniec 2020r.) :</w:t>
      </w:r>
    </w:p>
    <w:p w14:paraId="61556C2F" w14:textId="77777777" w:rsidR="00430AA9" w:rsidRPr="00430AA9" w:rsidRDefault="00430AA9" w:rsidP="00430AA9">
      <w:pPr>
        <w:numPr>
          <w:ilvl w:val="0"/>
          <w:numId w:val="45"/>
        </w:numPr>
        <w:spacing w:after="0" w:line="240" w:lineRule="auto"/>
        <w:rPr>
          <w:rFonts w:eastAsia="Times New Roman"/>
          <w:sz w:val="24"/>
          <w:szCs w:val="24"/>
        </w:rPr>
      </w:pPr>
      <w:r w:rsidRPr="00430AA9">
        <w:rPr>
          <w:rFonts w:eastAsia="Times New Roman"/>
          <w:sz w:val="24"/>
          <w:szCs w:val="24"/>
        </w:rPr>
        <w:t>tor nr 31 – długość użyteczna  - 740mb</w:t>
      </w:r>
    </w:p>
    <w:p w14:paraId="2524300D" w14:textId="77777777" w:rsidR="00430AA9" w:rsidRPr="00430AA9" w:rsidRDefault="00430AA9" w:rsidP="00430AA9">
      <w:pPr>
        <w:numPr>
          <w:ilvl w:val="0"/>
          <w:numId w:val="45"/>
        </w:numPr>
        <w:spacing w:after="0" w:line="240" w:lineRule="auto"/>
        <w:rPr>
          <w:rFonts w:eastAsia="Times New Roman"/>
          <w:sz w:val="24"/>
          <w:szCs w:val="24"/>
        </w:rPr>
      </w:pPr>
      <w:r w:rsidRPr="00430AA9">
        <w:rPr>
          <w:rFonts w:eastAsia="Times New Roman"/>
          <w:sz w:val="24"/>
          <w:szCs w:val="24"/>
        </w:rPr>
        <w:t>tor nr 32 – długość użyteczna  - 740mb</w:t>
      </w:r>
    </w:p>
    <w:p w14:paraId="7854288D" w14:textId="77777777" w:rsidR="00430AA9" w:rsidRPr="00430AA9" w:rsidRDefault="00430AA9" w:rsidP="00430AA9">
      <w:pPr>
        <w:numPr>
          <w:ilvl w:val="0"/>
          <w:numId w:val="45"/>
        </w:numPr>
        <w:spacing w:after="0" w:line="240" w:lineRule="auto"/>
        <w:rPr>
          <w:rFonts w:eastAsia="Times New Roman"/>
          <w:sz w:val="24"/>
          <w:szCs w:val="24"/>
        </w:rPr>
      </w:pPr>
      <w:r w:rsidRPr="00430AA9">
        <w:rPr>
          <w:rFonts w:eastAsia="Times New Roman"/>
          <w:sz w:val="24"/>
          <w:szCs w:val="24"/>
        </w:rPr>
        <w:t>tor nr 33 – długość użyteczna  - 828mb</w:t>
      </w:r>
    </w:p>
    <w:p w14:paraId="4FA4B484" w14:textId="77777777" w:rsidR="00430AA9" w:rsidRPr="00430AA9" w:rsidRDefault="00430AA9" w:rsidP="00430AA9">
      <w:pPr>
        <w:numPr>
          <w:ilvl w:val="0"/>
          <w:numId w:val="45"/>
        </w:numPr>
        <w:spacing w:after="0" w:line="240" w:lineRule="auto"/>
        <w:rPr>
          <w:rFonts w:eastAsia="Times New Roman"/>
          <w:sz w:val="24"/>
          <w:szCs w:val="24"/>
        </w:rPr>
      </w:pPr>
      <w:r w:rsidRPr="00430AA9">
        <w:rPr>
          <w:rFonts w:eastAsia="Times New Roman"/>
          <w:sz w:val="24"/>
          <w:szCs w:val="24"/>
        </w:rPr>
        <w:t>tor nr 34 – długość użyteczna  - 854mb</w:t>
      </w:r>
    </w:p>
    <w:p w14:paraId="7CADF933" w14:textId="77777777" w:rsidR="00430AA9" w:rsidRPr="00430AA9" w:rsidRDefault="00430AA9" w:rsidP="00430AA9">
      <w:pPr>
        <w:numPr>
          <w:ilvl w:val="0"/>
          <w:numId w:val="45"/>
        </w:numPr>
        <w:spacing w:after="0" w:line="240" w:lineRule="auto"/>
        <w:rPr>
          <w:rFonts w:eastAsia="Times New Roman"/>
          <w:sz w:val="24"/>
          <w:szCs w:val="24"/>
        </w:rPr>
      </w:pPr>
      <w:r w:rsidRPr="00430AA9">
        <w:rPr>
          <w:rFonts w:eastAsia="Times New Roman"/>
          <w:sz w:val="24"/>
          <w:szCs w:val="24"/>
        </w:rPr>
        <w:t>tor nr 35 – długość użyteczna  - 766mb</w:t>
      </w:r>
    </w:p>
    <w:p w14:paraId="393E2425" w14:textId="77777777" w:rsidR="00430AA9" w:rsidRPr="00430AA9" w:rsidRDefault="00430AA9" w:rsidP="00430AA9">
      <w:pPr>
        <w:numPr>
          <w:ilvl w:val="0"/>
          <w:numId w:val="45"/>
        </w:numPr>
        <w:spacing w:after="0" w:line="240" w:lineRule="auto"/>
        <w:rPr>
          <w:rFonts w:eastAsia="Times New Roman"/>
          <w:sz w:val="24"/>
          <w:szCs w:val="24"/>
        </w:rPr>
      </w:pPr>
      <w:r w:rsidRPr="00430AA9">
        <w:rPr>
          <w:rFonts w:eastAsia="Times New Roman"/>
          <w:sz w:val="24"/>
          <w:szCs w:val="24"/>
        </w:rPr>
        <w:t>tor nr 36 – długość użyteczna  - 675mb</w:t>
      </w:r>
    </w:p>
    <w:p w14:paraId="1FFD7AC8" w14:textId="77777777" w:rsidR="00430AA9" w:rsidRPr="00430AA9" w:rsidRDefault="00430AA9" w:rsidP="00430AA9">
      <w:pPr>
        <w:numPr>
          <w:ilvl w:val="0"/>
          <w:numId w:val="45"/>
        </w:numPr>
        <w:spacing w:after="0" w:line="240" w:lineRule="auto"/>
        <w:rPr>
          <w:rFonts w:eastAsia="Times New Roman"/>
          <w:sz w:val="24"/>
          <w:szCs w:val="24"/>
        </w:rPr>
      </w:pPr>
      <w:r w:rsidRPr="00430AA9">
        <w:rPr>
          <w:rFonts w:eastAsia="Times New Roman"/>
          <w:sz w:val="24"/>
          <w:szCs w:val="24"/>
        </w:rPr>
        <w:t>tor nr 37 – długość użyteczna  - 675mb</w:t>
      </w:r>
    </w:p>
    <w:p w14:paraId="5A5C0E3E" w14:textId="77777777" w:rsidR="00430AA9" w:rsidRPr="00430AA9" w:rsidRDefault="00430AA9" w:rsidP="00430AA9">
      <w:pPr>
        <w:numPr>
          <w:ilvl w:val="0"/>
          <w:numId w:val="45"/>
        </w:numPr>
        <w:spacing w:after="0" w:line="240" w:lineRule="auto"/>
        <w:rPr>
          <w:rFonts w:eastAsia="Times New Roman"/>
          <w:sz w:val="24"/>
          <w:szCs w:val="24"/>
        </w:rPr>
      </w:pPr>
      <w:r w:rsidRPr="00430AA9">
        <w:rPr>
          <w:rFonts w:eastAsia="Times New Roman"/>
          <w:sz w:val="24"/>
          <w:szCs w:val="24"/>
        </w:rPr>
        <w:t>tor nr 38 – dojazdowy do w/w torów – 990mb</w:t>
      </w:r>
    </w:p>
    <w:p w14:paraId="189B3439" w14:textId="77777777" w:rsidR="00430AA9" w:rsidRPr="00430AA9" w:rsidRDefault="00430AA9" w:rsidP="00430AA9">
      <w:pPr>
        <w:rPr>
          <w:sz w:val="24"/>
          <w:szCs w:val="24"/>
        </w:rPr>
      </w:pPr>
    </w:p>
    <w:p w14:paraId="152F1E11" w14:textId="7B46C700" w:rsidR="00430AA9" w:rsidRPr="00430AA9" w:rsidRDefault="00430AA9" w:rsidP="00430AA9">
      <w:pPr>
        <w:ind w:left="1410" w:firstLine="6"/>
        <w:rPr>
          <w:sz w:val="24"/>
          <w:szCs w:val="24"/>
        </w:rPr>
      </w:pPr>
      <w:r w:rsidRPr="00430AA9">
        <w:rPr>
          <w:sz w:val="24"/>
          <w:szCs w:val="24"/>
        </w:rPr>
        <w:t>W ramach modernizacji tory nr 31, 32, 33, 34, 35, 36, 38 wraz z łącznikiem kolejowym aż  do torów ładunkowych na terminalu kolejowym zostaną zelektryfikowane.</w:t>
      </w:r>
    </w:p>
    <w:p w14:paraId="70930D55" w14:textId="00E88833" w:rsidR="003F6544" w:rsidRPr="00F74683" w:rsidRDefault="003F6544" w:rsidP="004A367F">
      <w:pPr>
        <w:spacing w:after="0"/>
        <w:ind w:left="1410"/>
        <w:jc w:val="both"/>
        <w:rPr>
          <w:sz w:val="24"/>
          <w:szCs w:val="24"/>
        </w:rPr>
      </w:pPr>
      <w:r w:rsidRPr="00F74683">
        <w:rPr>
          <w:sz w:val="24"/>
          <w:szCs w:val="24"/>
        </w:rPr>
        <w:t xml:space="preserve">Na nieruchomości </w:t>
      </w:r>
      <w:r w:rsidR="00F74683" w:rsidRPr="00F74683">
        <w:rPr>
          <w:sz w:val="24"/>
          <w:szCs w:val="24"/>
        </w:rPr>
        <w:t xml:space="preserve">terminalu kontenerowego </w:t>
      </w:r>
      <w:r w:rsidRPr="00F74683">
        <w:rPr>
          <w:sz w:val="24"/>
          <w:szCs w:val="24"/>
        </w:rPr>
        <w:t>funkcjonuj</w:t>
      </w:r>
      <w:r w:rsidR="00F74683" w:rsidRPr="00F74683">
        <w:rPr>
          <w:sz w:val="24"/>
          <w:szCs w:val="24"/>
        </w:rPr>
        <w:t>ą</w:t>
      </w:r>
      <w:r w:rsidRPr="00F74683">
        <w:rPr>
          <w:sz w:val="24"/>
          <w:szCs w:val="24"/>
        </w:rPr>
        <w:t>:</w:t>
      </w:r>
    </w:p>
    <w:p w14:paraId="094AD471" w14:textId="6145A6F2" w:rsidR="003F6544" w:rsidRPr="00F74683" w:rsidRDefault="003F6544" w:rsidP="004A367F">
      <w:pPr>
        <w:spacing w:after="0"/>
        <w:ind w:left="1410"/>
        <w:jc w:val="both"/>
        <w:rPr>
          <w:sz w:val="24"/>
          <w:szCs w:val="24"/>
        </w:rPr>
      </w:pPr>
      <w:r w:rsidRPr="00F74683">
        <w:rPr>
          <w:sz w:val="24"/>
          <w:szCs w:val="24"/>
        </w:rPr>
        <w:t>- własna s</w:t>
      </w:r>
      <w:r w:rsidR="00803549" w:rsidRPr="00F74683">
        <w:rPr>
          <w:sz w:val="24"/>
          <w:szCs w:val="24"/>
        </w:rPr>
        <w:t>tacja paliw</w:t>
      </w:r>
      <w:r w:rsidRPr="00F74683">
        <w:rPr>
          <w:sz w:val="24"/>
          <w:szCs w:val="24"/>
        </w:rPr>
        <w:t>;</w:t>
      </w:r>
      <w:r w:rsidR="00803549" w:rsidRPr="00F74683">
        <w:rPr>
          <w:sz w:val="24"/>
          <w:szCs w:val="24"/>
        </w:rPr>
        <w:t xml:space="preserve"> </w:t>
      </w:r>
    </w:p>
    <w:p w14:paraId="07A0F36E" w14:textId="44A77949" w:rsidR="003F6544" w:rsidRPr="00F74683" w:rsidRDefault="003F6544" w:rsidP="004A367F">
      <w:pPr>
        <w:spacing w:after="0"/>
        <w:ind w:left="1410"/>
        <w:jc w:val="both"/>
        <w:rPr>
          <w:sz w:val="24"/>
          <w:szCs w:val="24"/>
        </w:rPr>
      </w:pPr>
      <w:r w:rsidRPr="00F74683">
        <w:rPr>
          <w:sz w:val="24"/>
          <w:szCs w:val="24"/>
        </w:rPr>
        <w:t xml:space="preserve">- </w:t>
      </w:r>
      <w:r w:rsidR="00803549" w:rsidRPr="00F74683">
        <w:rPr>
          <w:sz w:val="24"/>
          <w:szCs w:val="24"/>
        </w:rPr>
        <w:t>garaże</w:t>
      </w:r>
      <w:r w:rsidRPr="00F74683">
        <w:rPr>
          <w:sz w:val="24"/>
          <w:szCs w:val="24"/>
        </w:rPr>
        <w:t xml:space="preserve"> sprzętu zmechanizowanego;</w:t>
      </w:r>
    </w:p>
    <w:p w14:paraId="67E4B371" w14:textId="31E46196" w:rsidR="003F6544" w:rsidRPr="00F74683" w:rsidRDefault="003F6544" w:rsidP="004A367F">
      <w:pPr>
        <w:spacing w:after="0"/>
        <w:ind w:left="1410"/>
        <w:jc w:val="both"/>
        <w:rPr>
          <w:sz w:val="24"/>
          <w:szCs w:val="24"/>
        </w:rPr>
      </w:pPr>
      <w:r w:rsidRPr="00F74683">
        <w:rPr>
          <w:sz w:val="24"/>
          <w:szCs w:val="24"/>
        </w:rPr>
        <w:t xml:space="preserve">- </w:t>
      </w:r>
      <w:r w:rsidR="00F74683" w:rsidRPr="00F74683">
        <w:rPr>
          <w:sz w:val="24"/>
          <w:szCs w:val="24"/>
        </w:rPr>
        <w:t>budynek lokomotywowni (obecnie zaplecze warsztatowo – magazynowe);</w:t>
      </w:r>
    </w:p>
    <w:p w14:paraId="21808EF0" w14:textId="5B1D52B3" w:rsidR="00F74683" w:rsidRPr="00F74683" w:rsidRDefault="00F74683" w:rsidP="004A367F">
      <w:pPr>
        <w:spacing w:after="0"/>
        <w:ind w:left="1410"/>
        <w:jc w:val="both"/>
        <w:rPr>
          <w:sz w:val="24"/>
          <w:szCs w:val="24"/>
        </w:rPr>
      </w:pPr>
      <w:r w:rsidRPr="00F74683">
        <w:rPr>
          <w:sz w:val="24"/>
          <w:szCs w:val="24"/>
        </w:rPr>
        <w:t>- zespół bramowo – kontrolny, wjazdowo-wyjazdowy.</w:t>
      </w:r>
    </w:p>
    <w:p w14:paraId="01551120" w14:textId="77777777" w:rsidR="00F74683" w:rsidRDefault="00F74683" w:rsidP="004A367F">
      <w:pPr>
        <w:spacing w:after="0"/>
        <w:ind w:left="1410"/>
        <w:jc w:val="both"/>
        <w:rPr>
          <w:color w:val="FF0000"/>
          <w:sz w:val="24"/>
          <w:szCs w:val="24"/>
        </w:rPr>
      </w:pPr>
    </w:p>
    <w:p w14:paraId="0EFA7632" w14:textId="14B63EFB" w:rsidR="00F74683" w:rsidRPr="007C2238" w:rsidRDefault="00F74683" w:rsidP="004A367F">
      <w:pPr>
        <w:spacing w:after="0"/>
        <w:ind w:left="1410"/>
        <w:jc w:val="both"/>
        <w:rPr>
          <w:sz w:val="24"/>
          <w:szCs w:val="24"/>
        </w:rPr>
      </w:pPr>
      <w:r w:rsidRPr="007C2238">
        <w:rPr>
          <w:sz w:val="24"/>
          <w:szCs w:val="24"/>
        </w:rPr>
        <w:t>W obrębie nieruchomości maj</w:t>
      </w:r>
      <w:r w:rsidR="000459BE" w:rsidRPr="007C2238">
        <w:rPr>
          <w:sz w:val="24"/>
          <w:szCs w:val="24"/>
        </w:rPr>
        <w:t>ą</w:t>
      </w:r>
      <w:r w:rsidRPr="007C2238">
        <w:rPr>
          <w:sz w:val="24"/>
          <w:szCs w:val="24"/>
        </w:rPr>
        <w:t xml:space="preserve"> swoje placówki:</w:t>
      </w:r>
    </w:p>
    <w:p w14:paraId="6C338F06" w14:textId="4866BF3C" w:rsidR="00C13D5B" w:rsidRPr="007C2238" w:rsidRDefault="00C13D5B" w:rsidP="004A367F">
      <w:pPr>
        <w:spacing w:after="0"/>
        <w:ind w:left="1410"/>
        <w:jc w:val="both"/>
        <w:rPr>
          <w:sz w:val="24"/>
          <w:szCs w:val="24"/>
        </w:rPr>
      </w:pPr>
      <w:r w:rsidRPr="007C2238">
        <w:rPr>
          <w:sz w:val="24"/>
          <w:szCs w:val="24"/>
        </w:rPr>
        <w:t xml:space="preserve">- </w:t>
      </w:r>
      <w:r w:rsidR="00C368CC" w:rsidRPr="007C2238">
        <w:rPr>
          <w:sz w:val="24"/>
          <w:szCs w:val="24"/>
        </w:rPr>
        <w:t>Izba Administracji Skarbowej</w:t>
      </w:r>
      <w:r w:rsidRPr="007C2238">
        <w:rPr>
          <w:sz w:val="24"/>
          <w:szCs w:val="24"/>
        </w:rPr>
        <w:t xml:space="preserve">; </w:t>
      </w:r>
    </w:p>
    <w:p w14:paraId="09DC7AE3" w14:textId="4E89660C" w:rsidR="00F74683" w:rsidRPr="007C2238" w:rsidRDefault="00F74683" w:rsidP="004A367F">
      <w:pPr>
        <w:spacing w:after="0"/>
        <w:ind w:left="1410"/>
        <w:jc w:val="both"/>
        <w:rPr>
          <w:sz w:val="24"/>
          <w:szCs w:val="24"/>
        </w:rPr>
      </w:pPr>
      <w:r w:rsidRPr="007C2238">
        <w:rPr>
          <w:sz w:val="24"/>
          <w:szCs w:val="24"/>
        </w:rPr>
        <w:t xml:space="preserve">- </w:t>
      </w:r>
      <w:r w:rsidR="00C368CC" w:rsidRPr="007C2238">
        <w:rPr>
          <w:sz w:val="24"/>
          <w:szCs w:val="24"/>
        </w:rPr>
        <w:t>Graniczny Punkt Kontroli Weterynaryjnej</w:t>
      </w:r>
      <w:r w:rsidRPr="007C2238">
        <w:rPr>
          <w:sz w:val="24"/>
          <w:szCs w:val="24"/>
        </w:rPr>
        <w:t>;</w:t>
      </w:r>
    </w:p>
    <w:p w14:paraId="17C011A1" w14:textId="2DF02E75" w:rsidR="00C13D5B" w:rsidRPr="007C2238" w:rsidRDefault="00F74683" w:rsidP="004A367F">
      <w:pPr>
        <w:spacing w:after="0"/>
        <w:ind w:left="1410"/>
        <w:jc w:val="both"/>
        <w:rPr>
          <w:sz w:val="24"/>
          <w:szCs w:val="24"/>
        </w:rPr>
      </w:pPr>
      <w:r w:rsidRPr="007C2238">
        <w:rPr>
          <w:sz w:val="24"/>
          <w:szCs w:val="24"/>
        </w:rPr>
        <w:t xml:space="preserve">- </w:t>
      </w:r>
      <w:r w:rsidR="00C368CC" w:rsidRPr="007C2238">
        <w:rPr>
          <w:sz w:val="24"/>
          <w:szCs w:val="24"/>
        </w:rPr>
        <w:t>Sanepid</w:t>
      </w:r>
      <w:r w:rsidRPr="007C2238">
        <w:rPr>
          <w:sz w:val="24"/>
          <w:szCs w:val="24"/>
        </w:rPr>
        <w:t>;</w:t>
      </w:r>
    </w:p>
    <w:p w14:paraId="5675D685" w14:textId="77777777" w:rsidR="00C368CC" w:rsidRPr="007C2238" w:rsidRDefault="00C13D5B" w:rsidP="004A367F">
      <w:pPr>
        <w:spacing w:after="0"/>
        <w:ind w:left="1410"/>
        <w:jc w:val="both"/>
        <w:rPr>
          <w:sz w:val="24"/>
          <w:szCs w:val="24"/>
        </w:rPr>
      </w:pPr>
      <w:r w:rsidRPr="007C2238">
        <w:rPr>
          <w:sz w:val="24"/>
          <w:szCs w:val="24"/>
        </w:rPr>
        <w:t xml:space="preserve">- </w:t>
      </w:r>
      <w:r w:rsidR="00C368CC" w:rsidRPr="007C2238">
        <w:rPr>
          <w:sz w:val="24"/>
          <w:szCs w:val="24"/>
        </w:rPr>
        <w:t>Morski Oddział Straży Granicznej</w:t>
      </w:r>
      <w:r w:rsidRPr="007C2238">
        <w:rPr>
          <w:sz w:val="24"/>
          <w:szCs w:val="24"/>
        </w:rPr>
        <w:t>.</w:t>
      </w:r>
    </w:p>
    <w:p w14:paraId="492B109D" w14:textId="2076A978" w:rsidR="00A671E0" w:rsidRPr="007C2238" w:rsidRDefault="00C368CC" w:rsidP="007C2238">
      <w:pPr>
        <w:spacing w:after="0"/>
        <w:ind w:left="1410"/>
        <w:jc w:val="both"/>
        <w:rPr>
          <w:sz w:val="24"/>
          <w:szCs w:val="24"/>
          <w:u w:val="single"/>
        </w:rPr>
      </w:pPr>
      <w:r w:rsidRPr="007C2238">
        <w:rPr>
          <w:sz w:val="24"/>
          <w:szCs w:val="24"/>
        </w:rPr>
        <w:t>Izba Administracji Skarbowej posiada skaner</w:t>
      </w:r>
      <w:r w:rsidR="007C2238" w:rsidRPr="007C2238">
        <w:rPr>
          <w:sz w:val="24"/>
          <w:szCs w:val="24"/>
        </w:rPr>
        <w:t>y (stały i ruchomy)</w:t>
      </w:r>
      <w:r w:rsidRPr="007C2238">
        <w:rPr>
          <w:sz w:val="24"/>
          <w:szCs w:val="24"/>
        </w:rPr>
        <w:t xml:space="preserve"> dla pojazdów </w:t>
      </w:r>
      <w:r w:rsidR="00204DE6">
        <w:rPr>
          <w:sz w:val="24"/>
          <w:szCs w:val="24"/>
        </w:rPr>
        <w:br/>
      </w:r>
      <w:r w:rsidRPr="007C2238">
        <w:rPr>
          <w:sz w:val="24"/>
          <w:szCs w:val="24"/>
        </w:rPr>
        <w:t>i kontenerów</w:t>
      </w:r>
      <w:r w:rsidR="00204DE6">
        <w:rPr>
          <w:sz w:val="24"/>
          <w:szCs w:val="24"/>
        </w:rPr>
        <w:t xml:space="preserve"> oraz system </w:t>
      </w:r>
      <w:r w:rsidR="007C2238" w:rsidRPr="007C2238">
        <w:rPr>
          <w:sz w:val="24"/>
          <w:szCs w:val="24"/>
        </w:rPr>
        <w:t>radiometryczn</w:t>
      </w:r>
      <w:r w:rsidR="00204DE6">
        <w:rPr>
          <w:sz w:val="24"/>
          <w:szCs w:val="24"/>
        </w:rPr>
        <w:t>y</w:t>
      </w:r>
      <w:r w:rsidR="007C2238" w:rsidRPr="007C2238">
        <w:rPr>
          <w:sz w:val="24"/>
          <w:szCs w:val="24"/>
        </w:rPr>
        <w:t>.</w:t>
      </w:r>
    </w:p>
    <w:p w14:paraId="71183A2E" w14:textId="77777777" w:rsidR="00A671E0" w:rsidRPr="00A671E0" w:rsidRDefault="00A671E0" w:rsidP="00A671E0">
      <w:pPr>
        <w:spacing w:after="0"/>
        <w:jc w:val="both"/>
        <w:rPr>
          <w:sz w:val="24"/>
          <w:szCs w:val="24"/>
          <w:u w:val="single"/>
        </w:rPr>
      </w:pPr>
    </w:p>
    <w:p w14:paraId="10B0F601" w14:textId="77777777" w:rsidR="00F9585A" w:rsidRPr="00122DF0" w:rsidRDefault="00F9585A" w:rsidP="00122DF0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122DF0">
        <w:rPr>
          <w:rFonts w:cstheme="minorHAnsi"/>
          <w:bCs/>
          <w:sz w:val="24"/>
          <w:szCs w:val="24"/>
          <w:u w:val="single"/>
        </w:rPr>
        <w:lastRenderedPageBreak/>
        <w:t xml:space="preserve">Media i telekomunikacja  </w:t>
      </w:r>
    </w:p>
    <w:p w14:paraId="6FDA3703" w14:textId="414C3E7A" w:rsidR="00F9585A" w:rsidRDefault="00D010B2" w:rsidP="00AD4A72">
      <w:pPr>
        <w:spacing w:after="0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Przedmiotowa zabudowana n</w:t>
      </w:r>
      <w:r w:rsidR="00F9585A">
        <w:rPr>
          <w:rFonts w:cstheme="minorHAnsi"/>
          <w:sz w:val="24"/>
          <w:szCs w:val="24"/>
        </w:rPr>
        <w:t>ieruchomość gruntowa jest uzbrojona w będąc</w:t>
      </w:r>
      <w:r>
        <w:rPr>
          <w:rFonts w:cstheme="minorHAnsi"/>
          <w:sz w:val="24"/>
          <w:szCs w:val="24"/>
        </w:rPr>
        <w:t>e</w:t>
      </w:r>
      <w:r w:rsidR="00F9585A">
        <w:rPr>
          <w:rFonts w:cstheme="minorHAnsi"/>
          <w:sz w:val="24"/>
          <w:szCs w:val="24"/>
        </w:rPr>
        <w:t xml:space="preserve"> własnością ZMPG S.A.:</w:t>
      </w:r>
    </w:p>
    <w:p w14:paraId="217D6634" w14:textId="77777777" w:rsidR="00F9585A" w:rsidRDefault="00F9585A" w:rsidP="00122DF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158B1">
        <w:rPr>
          <w:rFonts w:cstheme="minorHAnsi"/>
          <w:sz w:val="24"/>
          <w:szCs w:val="24"/>
        </w:rPr>
        <w:t>sieć i przyłącza kanalizacyjne odbierające ścieki z ulic, placów i obiektów kubaturowych</w:t>
      </w:r>
      <w:r>
        <w:rPr>
          <w:rFonts w:cstheme="minorHAnsi"/>
          <w:sz w:val="24"/>
          <w:szCs w:val="24"/>
        </w:rPr>
        <w:t>;</w:t>
      </w:r>
    </w:p>
    <w:p w14:paraId="62C692F5" w14:textId="73BE5206" w:rsidR="00F9585A" w:rsidRDefault="00F9585A" w:rsidP="00122DF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sieć i przyłącza wodociągowe zasilające;</w:t>
      </w:r>
    </w:p>
    <w:p w14:paraId="7700B870" w14:textId="142D26BB" w:rsidR="00F9585A" w:rsidRPr="007C2238" w:rsidRDefault="00F9585A" w:rsidP="00122DF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sieci </w:t>
      </w:r>
      <w:r w:rsidRPr="007C2238">
        <w:rPr>
          <w:rFonts w:cstheme="minorHAnsi"/>
          <w:sz w:val="24"/>
          <w:szCs w:val="24"/>
        </w:rPr>
        <w:t>elektroenergetyczne średniego i niskiego napięcia;</w:t>
      </w:r>
    </w:p>
    <w:p w14:paraId="71B08F0E" w14:textId="77777777" w:rsidR="00F9585A" w:rsidRDefault="00F9585A" w:rsidP="00122DF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sieć telekomunikacyjną z kablami miedzianymi i światłowodowymi (dostęp do sieci Internet);</w:t>
      </w:r>
    </w:p>
    <w:p w14:paraId="79B2BFC4" w14:textId="0782A80B" w:rsidR="00D010B2" w:rsidRDefault="00F9585A" w:rsidP="00122DF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wielootworową kanalizację telekomunikacyjną</w:t>
      </w:r>
      <w:r w:rsidR="000459BE">
        <w:rPr>
          <w:rFonts w:cstheme="minorHAnsi"/>
          <w:sz w:val="24"/>
          <w:szCs w:val="24"/>
        </w:rPr>
        <w:t>.</w:t>
      </w:r>
    </w:p>
    <w:p w14:paraId="731A632F" w14:textId="77777777" w:rsidR="00DE6332" w:rsidRDefault="00DE6332" w:rsidP="00305175">
      <w:pPr>
        <w:spacing w:after="0"/>
        <w:jc w:val="both"/>
        <w:rPr>
          <w:bCs/>
          <w:u w:val="single"/>
        </w:rPr>
      </w:pPr>
    </w:p>
    <w:p w14:paraId="35E568B4" w14:textId="7356F829" w:rsidR="005E1F55" w:rsidRDefault="00F9585A" w:rsidP="00122DF0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Ochrona środowiska</w:t>
      </w:r>
    </w:p>
    <w:p w14:paraId="6A7B3E85" w14:textId="77777777" w:rsidR="005E1F55" w:rsidRDefault="005E1F55" w:rsidP="005E1F55">
      <w:pPr>
        <w:pStyle w:val="Akapitzlist"/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3A72674C" w14:textId="6EBADFF6" w:rsidR="00F9585A" w:rsidRPr="005E1F55" w:rsidRDefault="005E1F55" w:rsidP="005E1F55">
      <w:pPr>
        <w:pStyle w:val="Akapitzlist"/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Dla nieruchomości nie sporządzono </w:t>
      </w:r>
      <w:r w:rsidRPr="005E1F55">
        <w:rPr>
          <w:rFonts w:cstheme="minorHAnsi"/>
          <w:bCs/>
          <w:sz w:val="24"/>
          <w:szCs w:val="24"/>
        </w:rPr>
        <w:t>badań czystości gruntu</w:t>
      </w:r>
      <w:r>
        <w:rPr>
          <w:rFonts w:cstheme="minorHAnsi"/>
          <w:bCs/>
          <w:sz w:val="24"/>
          <w:szCs w:val="24"/>
        </w:rPr>
        <w:t>. Zabudowa nieruchomości placami wykonywanymi w technologii z wymianą gruntu i nawierzchnią wylewaną na mokro oraz prowadzona na nieruchomości działalność eksploatacyjna terminalu kontenerowego nie oddziałuje na grunt w formie zanieczyszczenia gruntu.</w:t>
      </w:r>
      <w:r w:rsidR="00F9585A" w:rsidRPr="005E1F55">
        <w:rPr>
          <w:rFonts w:cstheme="minorHAnsi"/>
          <w:bCs/>
          <w:sz w:val="24"/>
          <w:szCs w:val="24"/>
        </w:rPr>
        <w:t xml:space="preserve">   </w:t>
      </w:r>
    </w:p>
    <w:p w14:paraId="51F196D7" w14:textId="77777777" w:rsidR="00F9585A" w:rsidRDefault="00F9585A" w:rsidP="00F9585A">
      <w:pPr>
        <w:spacing w:after="0"/>
        <w:ind w:left="357"/>
        <w:jc w:val="both"/>
        <w:rPr>
          <w:rFonts w:cstheme="minorHAnsi"/>
          <w:sz w:val="24"/>
          <w:szCs w:val="24"/>
        </w:rPr>
      </w:pPr>
    </w:p>
    <w:p w14:paraId="62DABF0F" w14:textId="58F27B92" w:rsidR="004A47AB" w:rsidRPr="0016323E" w:rsidRDefault="001604BB" w:rsidP="00DF4863">
      <w:pPr>
        <w:pStyle w:val="Bezodstpw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 w:rsidRPr="0016323E">
        <w:rPr>
          <w:b/>
          <w:sz w:val="24"/>
          <w:szCs w:val="24"/>
        </w:rPr>
        <w:t>Informacje</w:t>
      </w:r>
      <w:r w:rsidR="00122DF0" w:rsidRPr="0016323E">
        <w:rPr>
          <w:b/>
          <w:sz w:val="24"/>
          <w:szCs w:val="24"/>
        </w:rPr>
        <w:t xml:space="preserve"> </w:t>
      </w:r>
      <w:r w:rsidR="00DE6332" w:rsidRPr="0016323E">
        <w:rPr>
          <w:b/>
          <w:sz w:val="24"/>
          <w:szCs w:val="24"/>
        </w:rPr>
        <w:t>dotyczące</w:t>
      </w:r>
      <w:r w:rsidR="0016323E" w:rsidRPr="0016323E">
        <w:rPr>
          <w:b/>
          <w:sz w:val="24"/>
          <w:szCs w:val="24"/>
        </w:rPr>
        <w:t xml:space="preserve"> eksploatacji i okresu użytkowania </w:t>
      </w:r>
      <w:r w:rsidR="004A47AB" w:rsidRPr="0016323E">
        <w:rPr>
          <w:sz w:val="24"/>
          <w:szCs w:val="24"/>
          <w:u w:val="single"/>
        </w:rPr>
        <w:t xml:space="preserve"> </w:t>
      </w:r>
    </w:p>
    <w:p w14:paraId="7037852F" w14:textId="77777777" w:rsidR="00123219" w:rsidRPr="00F66CF6" w:rsidRDefault="00123219" w:rsidP="0045403D">
      <w:pPr>
        <w:spacing w:after="0" w:line="240" w:lineRule="auto"/>
        <w:ind w:left="708" w:hanging="436"/>
        <w:jc w:val="both"/>
        <w:rPr>
          <w:rFonts w:cstheme="minorHAnsi"/>
          <w:color w:val="00B0F0"/>
          <w:sz w:val="24"/>
          <w:szCs w:val="24"/>
        </w:rPr>
      </w:pPr>
    </w:p>
    <w:p w14:paraId="7BABC5D6" w14:textId="61066F3A" w:rsidR="00BE1E4C" w:rsidRPr="000A17A3" w:rsidRDefault="00BE1E4C" w:rsidP="00AD4A72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  <w:u w:val="single"/>
        </w:rPr>
      </w:pPr>
      <w:r w:rsidRPr="000A17A3">
        <w:rPr>
          <w:rFonts w:cstheme="minorHAnsi"/>
          <w:sz w:val="24"/>
          <w:szCs w:val="24"/>
          <w:u w:val="single"/>
        </w:rPr>
        <w:t>Założenia eksploatacji nieruchomości dotyczące obrotu portowo - morskiego</w:t>
      </w:r>
    </w:p>
    <w:p w14:paraId="3F035EF4" w14:textId="620F4C37" w:rsidR="00123219" w:rsidRDefault="00123219" w:rsidP="00AD4A72">
      <w:pPr>
        <w:ind w:left="708"/>
        <w:jc w:val="both"/>
        <w:rPr>
          <w:rFonts w:cstheme="minorHAnsi"/>
          <w:sz w:val="24"/>
          <w:szCs w:val="24"/>
        </w:rPr>
      </w:pPr>
      <w:r w:rsidRPr="00123219">
        <w:rPr>
          <w:rFonts w:cstheme="minorHAnsi"/>
          <w:sz w:val="24"/>
          <w:szCs w:val="24"/>
        </w:rPr>
        <w:t xml:space="preserve">Nieruchomość </w:t>
      </w:r>
      <w:r>
        <w:rPr>
          <w:rFonts w:cstheme="minorHAnsi"/>
          <w:sz w:val="24"/>
          <w:szCs w:val="24"/>
        </w:rPr>
        <w:t xml:space="preserve">przeznaczona jest na działalność </w:t>
      </w:r>
      <w:r w:rsidR="000459BE">
        <w:rPr>
          <w:rFonts w:cstheme="minorHAnsi"/>
          <w:sz w:val="24"/>
          <w:szCs w:val="24"/>
        </w:rPr>
        <w:t>eksploatacyjną</w:t>
      </w:r>
      <w:r w:rsidR="008F4719">
        <w:rPr>
          <w:rFonts w:cstheme="minorHAnsi"/>
          <w:sz w:val="24"/>
          <w:szCs w:val="24"/>
        </w:rPr>
        <w:t>,</w:t>
      </w:r>
      <w:r w:rsidR="000459BE">
        <w:rPr>
          <w:rFonts w:cstheme="minorHAnsi"/>
          <w:sz w:val="24"/>
          <w:szCs w:val="24"/>
        </w:rPr>
        <w:t xml:space="preserve"> przeładunkowo</w:t>
      </w:r>
      <w:r w:rsidR="008F4719">
        <w:rPr>
          <w:rFonts w:cstheme="minorHAnsi"/>
          <w:sz w:val="24"/>
          <w:szCs w:val="24"/>
        </w:rPr>
        <w:t>-</w:t>
      </w:r>
      <w:r w:rsidR="000459BE">
        <w:rPr>
          <w:rFonts w:cstheme="minorHAnsi"/>
          <w:sz w:val="24"/>
          <w:szCs w:val="24"/>
        </w:rPr>
        <w:t xml:space="preserve"> składową </w:t>
      </w:r>
      <w:r>
        <w:rPr>
          <w:rFonts w:cstheme="minorHAnsi"/>
          <w:sz w:val="24"/>
          <w:szCs w:val="24"/>
        </w:rPr>
        <w:t>w obrocie portowo – morskim</w:t>
      </w:r>
      <w:r w:rsidR="000459BE">
        <w:rPr>
          <w:rFonts w:cstheme="minorHAnsi"/>
          <w:sz w:val="24"/>
          <w:szCs w:val="24"/>
        </w:rPr>
        <w:t xml:space="preserve">, w szczególności przeładunek i składowanie kontenerów, pojazdów oraz drobnicy nieskonteneryzowanej, m.in. ładunków ponadgabarytowych, sztuk ciężkich </w:t>
      </w:r>
      <w:r>
        <w:rPr>
          <w:rFonts w:cstheme="minorHAnsi"/>
          <w:sz w:val="24"/>
          <w:szCs w:val="24"/>
        </w:rPr>
        <w:t>.</w:t>
      </w:r>
    </w:p>
    <w:p w14:paraId="483E582D" w14:textId="0AB9F058" w:rsidR="00700EA0" w:rsidRPr="005F29A9" w:rsidRDefault="008F4719" w:rsidP="00700EA0">
      <w:pPr>
        <w:spacing w:after="0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700EA0" w:rsidRPr="005F29A9">
        <w:rPr>
          <w:bCs/>
          <w:sz w:val="24"/>
          <w:szCs w:val="24"/>
        </w:rPr>
        <w:t>odstawow</w:t>
      </w:r>
      <w:r>
        <w:rPr>
          <w:bCs/>
          <w:sz w:val="24"/>
          <w:szCs w:val="24"/>
        </w:rPr>
        <w:t xml:space="preserve">e </w:t>
      </w:r>
      <w:r w:rsidR="00700EA0" w:rsidRPr="005F29A9">
        <w:rPr>
          <w:bCs/>
          <w:sz w:val="24"/>
          <w:szCs w:val="24"/>
        </w:rPr>
        <w:t>funkcj</w:t>
      </w:r>
      <w:r>
        <w:rPr>
          <w:bCs/>
          <w:sz w:val="24"/>
          <w:szCs w:val="24"/>
        </w:rPr>
        <w:t>e</w:t>
      </w:r>
      <w:r w:rsidR="00700EA0" w:rsidRPr="005F29A9">
        <w:rPr>
          <w:bCs/>
          <w:sz w:val="24"/>
          <w:szCs w:val="24"/>
        </w:rPr>
        <w:t xml:space="preserve"> usługow</w:t>
      </w:r>
      <w:r>
        <w:rPr>
          <w:bCs/>
          <w:sz w:val="24"/>
          <w:szCs w:val="24"/>
        </w:rPr>
        <w:t>e</w:t>
      </w:r>
      <w:r w:rsidR="00700EA0" w:rsidRPr="005F29A9">
        <w:rPr>
          <w:bCs/>
          <w:sz w:val="24"/>
          <w:szCs w:val="24"/>
        </w:rPr>
        <w:t xml:space="preserve"> związan</w:t>
      </w:r>
      <w:r>
        <w:rPr>
          <w:bCs/>
          <w:sz w:val="24"/>
          <w:szCs w:val="24"/>
        </w:rPr>
        <w:t>e</w:t>
      </w:r>
      <w:r w:rsidR="00700EA0" w:rsidRPr="005F29A9">
        <w:rPr>
          <w:bCs/>
          <w:sz w:val="24"/>
          <w:szCs w:val="24"/>
        </w:rPr>
        <w:t xml:space="preserve"> z obrotem portowo- morskim</w:t>
      </w:r>
      <w:r>
        <w:rPr>
          <w:bCs/>
          <w:sz w:val="24"/>
          <w:szCs w:val="24"/>
        </w:rPr>
        <w:t>:</w:t>
      </w:r>
      <w:r w:rsidR="00700EA0" w:rsidRPr="005F29A9">
        <w:rPr>
          <w:bCs/>
          <w:sz w:val="24"/>
          <w:szCs w:val="24"/>
        </w:rPr>
        <w:t xml:space="preserve"> </w:t>
      </w:r>
    </w:p>
    <w:p w14:paraId="1AC9840D" w14:textId="77777777" w:rsidR="00700EA0" w:rsidRPr="005F29A9" w:rsidRDefault="00700EA0" w:rsidP="00700EA0">
      <w:pPr>
        <w:pStyle w:val="Akapitzlist"/>
        <w:numPr>
          <w:ilvl w:val="0"/>
          <w:numId w:val="40"/>
        </w:numPr>
        <w:spacing w:after="0"/>
        <w:jc w:val="both"/>
        <w:rPr>
          <w:bCs/>
          <w:sz w:val="24"/>
          <w:szCs w:val="24"/>
        </w:rPr>
      </w:pPr>
      <w:r w:rsidRPr="005F29A9">
        <w:rPr>
          <w:bCs/>
          <w:sz w:val="24"/>
          <w:szCs w:val="24"/>
        </w:rPr>
        <w:t>obsługa transportu morskiego (statki kontenerowe, drobnicowe, ro-ro, samochodowe);</w:t>
      </w:r>
    </w:p>
    <w:p w14:paraId="3FDBA80F" w14:textId="77777777" w:rsidR="00700EA0" w:rsidRPr="005F29A9" w:rsidRDefault="00700EA0" w:rsidP="00700EA0">
      <w:pPr>
        <w:pStyle w:val="Akapitzlist"/>
        <w:numPr>
          <w:ilvl w:val="0"/>
          <w:numId w:val="40"/>
        </w:numPr>
        <w:spacing w:after="0"/>
        <w:jc w:val="both"/>
        <w:rPr>
          <w:bCs/>
          <w:sz w:val="24"/>
          <w:szCs w:val="24"/>
        </w:rPr>
      </w:pPr>
      <w:r w:rsidRPr="005F29A9">
        <w:rPr>
          <w:bCs/>
          <w:sz w:val="24"/>
          <w:szCs w:val="24"/>
        </w:rPr>
        <w:t>obsługa transportu lądowego (wagony, samochody);</w:t>
      </w:r>
    </w:p>
    <w:p w14:paraId="68CB3046" w14:textId="77777777" w:rsidR="00700EA0" w:rsidRPr="005F29A9" w:rsidRDefault="00700EA0" w:rsidP="00700EA0">
      <w:pPr>
        <w:pStyle w:val="Akapitzlist"/>
        <w:numPr>
          <w:ilvl w:val="0"/>
          <w:numId w:val="40"/>
        </w:numPr>
        <w:spacing w:after="0"/>
        <w:jc w:val="both"/>
        <w:rPr>
          <w:bCs/>
          <w:sz w:val="24"/>
          <w:szCs w:val="24"/>
        </w:rPr>
      </w:pPr>
      <w:r w:rsidRPr="005F29A9">
        <w:rPr>
          <w:bCs/>
          <w:sz w:val="24"/>
          <w:szCs w:val="24"/>
        </w:rPr>
        <w:t>obsługa promów;</w:t>
      </w:r>
    </w:p>
    <w:p w14:paraId="5607CBB0" w14:textId="22D5635F" w:rsidR="00700EA0" w:rsidRPr="005F29A9" w:rsidRDefault="00700EA0" w:rsidP="00700EA0">
      <w:pPr>
        <w:pStyle w:val="Akapitzlist"/>
        <w:numPr>
          <w:ilvl w:val="0"/>
          <w:numId w:val="40"/>
        </w:numPr>
        <w:spacing w:after="0"/>
        <w:jc w:val="both"/>
        <w:rPr>
          <w:bCs/>
          <w:i/>
          <w:sz w:val="24"/>
          <w:szCs w:val="24"/>
        </w:rPr>
      </w:pPr>
      <w:r w:rsidRPr="005F29A9">
        <w:rPr>
          <w:bCs/>
          <w:sz w:val="24"/>
          <w:szCs w:val="24"/>
        </w:rPr>
        <w:t xml:space="preserve">przeładunek różnych typów kontenerów i drobnicy w relacjach lądowych </w:t>
      </w:r>
      <w:r w:rsidR="00266178">
        <w:rPr>
          <w:bCs/>
          <w:sz w:val="24"/>
          <w:szCs w:val="24"/>
        </w:rPr>
        <w:br/>
      </w:r>
      <w:r w:rsidRPr="005F29A9">
        <w:rPr>
          <w:bCs/>
          <w:sz w:val="24"/>
          <w:szCs w:val="24"/>
        </w:rPr>
        <w:t>i</w:t>
      </w:r>
      <w:r w:rsidR="00266178">
        <w:rPr>
          <w:bCs/>
          <w:sz w:val="24"/>
          <w:szCs w:val="24"/>
        </w:rPr>
        <w:t xml:space="preserve"> </w:t>
      </w:r>
      <w:r w:rsidRPr="005F29A9">
        <w:rPr>
          <w:bCs/>
          <w:sz w:val="24"/>
          <w:szCs w:val="24"/>
        </w:rPr>
        <w:t>burtowych;</w:t>
      </w:r>
    </w:p>
    <w:p w14:paraId="041E0C1D" w14:textId="77777777" w:rsidR="00700EA0" w:rsidRPr="005F29A9" w:rsidRDefault="00700EA0" w:rsidP="00700EA0">
      <w:pPr>
        <w:pStyle w:val="Akapitzlist"/>
        <w:numPr>
          <w:ilvl w:val="0"/>
          <w:numId w:val="40"/>
        </w:numPr>
        <w:spacing w:after="0"/>
        <w:jc w:val="both"/>
        <w:rPr>
          <w:bCs/>
          <w:i/>
          <w:sz w:val="24"/>
          <w:szCs w:val="24"/>
        </w:rPr>
      </w:pPr>
      <w:r w:rsidRPr="005F29A9">
        <w:rPr>
          <w:bCs/>
          <w:sz w:val="24"/>
          <w:szCs w:val="24"/>
        </w:rPr>
        <w:t>formowanie i rozformowanie kontenerów;</w:t>
      </w:r>
    </w:p>
    <w:p w14:paraId="0FC35A9A" w14:textId="77777777" w:rsidR="00700EA0" w:rsidRPr="005F29A9" w:rsidRDefault="00700EA0" w:rsidP="00700EA0">
      <w:pPr>
        <w:pStyle w:val="Akapitzlist"/>
        <w:numPr>
          <w:ilvl w:val="0"/>
          <w:numId w:val="40"/>
        </w:numPr>
        <w:spacing w:after="0"/>
        <w:jc w:val="both"/>
        <w:rPr>
          <w:bCs/>
          <w:i/>
          <w:sz w:val="24"/>
          <w:szCs w:val="24"/>
        </w:rPr>
      </w:pPr>
      <w:r w:rsidRPr="005F29A9">
        <w:rPr>
          <w:bCs/>
          <w:sz w:val="24"/>
          <w:szCs w:val="24"/>
        </w:rPr>
        <w:t>składowanie ładunków (kontenerów, drobnicy, pojazdów);</w:t>
      </w:r>
    </w:p>
    <w:p w14:paraId="547783E9" w14:textId="77777777" w:rsidR="00700EA0" w:rsidRPr="005F29A9" w:rsidRDefault="00700EA0" w:rsidP="00700EA0">
      <w:pPr>
        <w:pStyle w:val="Akapitzlist"/>
        <w:numPr>
          <w:ilvl w:val="0"/>
          <w:numId w:val="40"/>
        </w:numPr>
        <w:spacing w:after="0"/>
        <w:jc w:val="both"/>
        <w:rPr>
          <w:bCs/>
          <w:i/>
          <w:sz w:val="24"/>
          <w:szCs w:val="24"/>
        </w:rPr>
      </w:pPr>
      <w:r w:rsidRPr="005F29A9">
        <w:rPr>
          <w:bCs/>
          <w:sz w:val="24"/>
          <w:szCs w:val="24"/>
        </w:rPr>
        <w:t>prowadzenie składów celnych;</w:t>
      </w:r>
    </w:p>
    <w:p w14:paraId="080C63CE" w14:textId="77777777" w:rsidR="00700EA0" w:rsidRPr="005F29A9" w:rsidRDefault="00700EA0" w:rsidP="00700EA0">
      <w:pPr>
        <w:pStyle w:val="Akapitzlist"/>
        <w:numPr>
          <w:ilvl w:val="0"/>
          <w:numId w:val="40"/>
        </w:numPr>
        <w:spacing w:after="0"/>
        <w:jc w:val="both"/>
        <w:rPr>
          <w:bCs/>
          <w:i/>
          <w:sz w:val="24"/>
          <w:szCs w:val="24"/>
        </w:rPr>
      </w:pPr>
      <w:r w:rsidRPr="005F29A9">
        <w:rPr>
          <w:bCs/>
          <w:sz w:val="24"/>
          <w:szCs w:val="24"/>
        </w:rPr>
        <w:t>drobne naprawy kontenerów;</w:t>
      </w:r>
    </w:p>
    <w:p w14:paraId="451ED719" w14:textId="122EC779" w:rsidR="00700EA0" w:rsidRPr="00CC07EE" w:rsidRDefault="00700EA0" w:rsidP="00A82565">
      <w:pPr>
        <w:pStyle w:val="Akapitzlist"/>
        <w:numPr>
          <w:ilvl w:val="0"/>
          <w:numId w:val="40"/>
        </w:numPr>
        <w:spacing w:after="0"/>
        <w:jc w:val="both"/>
        <w:rPr>
          <w:bCs/>
          <w:i/>
          <w:sz w:val="24"/>
          <w:szCs w:val="24"/>
        </w:rPr>
      </w:pPr>
      <w:r w:rsidRPr="005F29A9">
        <w:rPr>
          <w:bCs/>
          <w:sz w:val="24"/>
          <w:szCs w:val="24"/>
        </w:rPr>
        <w:t>przewozy kontenerów i drobnicy</w:t>
      </w:r>
      <w:r w:rsidR="00A82565">
        <w:rPr>
          <w:bCs/>
          <w:sz w:val="24"/>
          <w:szCs w:val="24"/>
        </w:rPr>
        <w:t>.</w:t>
      </w:r>
    </w:p>
    <w:p w14:paraId="27A71E09" w14:textId="77777777" w:rsidR="00CC07EE" w:rsidRPr="008F4719" w:rsidRDefault="00CC07EE" w:rsidP="00BA1717">
      <w:pPr>
        <w:pStyle w:val="Akapitzlist"/>
        <w:spacing w:after="0"/>
        <w:ind w:left="1068"/>
        <w:jc w:val="both"/>
        <w:rPr>
          <w:bCs/>
          <w:i/>
          <w:sz w:val="24"/>
          <w:szCs w:val="24"/>
        </w:rPr>
      </w:pPr>
    </w:p>
    <w:p w14:paraId="10222E89" w14:textId="77777777" w:rsidR="008F4719" w:rsidRPr="00A82565" w:rsidRDefault="008F4719" w:rsidP="0007613A">
      <w:pPr>
        <w:pStyle w:val="Akapitzlist"/>
        <w:spacing w:after="0"/>
        <w:ind w:left="1068"/>
        <w:jc w:val="both"/>
        <w:rPr>
          <w:bCs/>
          <w:i/>
          <w:sz w:val="24"/>
          <w:szCs w:val="24"/>
        </w:rPr>
      </w:pPr>
    </w:p>
    <w:p w14:paraId="67A37120" w14:textId="77777777" w:rsidR="00A82565" w:rsidRPr="00A82565" w:rsidRDefault="00A82565" w:rsidP="00A82565">
      <w:pPr>
        <w:pStyle w:val="Akapitzlist"/>
        <w:spacing w:after="0"/>
        <w:ind w:left="1068"/>
        <w:jc w:val="both"/>
        <w:rPr>
          <w:bCs/>
          <w:i/>
          <w:sz w:val="24"/>
          <w:szCs w:val="24"/>
        </w:rPr>
      </w:pPr>
    </w:p>
    <w:p w14:paraId="07D19C94" w14:textId="6D319E24" w:rsidR="00BE1E4C" w:rsidRPr="000A17A3" w:rsidRDefault="00BE1E4C" w:rsidP="000A17A3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  <w:u w:val="single"/>
        </w:rPr>
      </w:pPr>
      <w:r w:rsidRPr="000A17A3">
        <w:rPr>
          <w:rFonts w:cstheme="minorHAnsi"/>
          <w:sz w:val="24"/>
          <w:szCs w:val="24"/>
          <w:u w:val="single"/>
        </w:rPr>
        <w:lastRenderedPageBreak/>
        <w:t>Oczekiwana wielkość przeładunków w relacjach burtowych</w:t>
      </w:r>
    </w:p>
    <w:p w14:paraId="622431AB" w14:textId="79D0A72F" w:rsidR="00DE6332" w:rsidRDefault="00F2311A" w:rsidP="00AD4A72">
      <w:pPr>
        <w:pStyle w:val="Akapitzlist"/>
        <w:spacing w:after="0"/>
        <w:ind w:left="708"/>
        <w:jc w:val="both"/>
        <w:rPr>
          <w:bCs/>
          <w:sz w:val="24"/>
          <w:szCs w:val="24"/>
        </w:rPr>
      </w:pPr>
      <w:bookmarkStart w:id="9" w:name="_Hlk8998371"/>
      <w:r>
        <w:rPr>
          <w:bCs/>
          <w:sz w:val="24"/>
          <w:szCs w:val="24"/>
        </w:rPr>
        <w:t xml:space="preserve">Z wykorzystaniem nieruchomości w ramach działalności eksploatacyjnej prowadzonej przy nabrzeżu Helskim I </w:t>
      </w:r>
      <w:r w:rsidR="00700EA0">
        <w:rPr>
          <w:bCs/>
          <w:sz w:val="24"/>
          <w:szCs w:val="24"/>
        </w:rPr>
        <w:t>oczekuje</w:t>
      </w:r>
      <w:bookmarkEnd w:id="9"/>
      <w:r w:rsidR="008F4719">
        <w:rPr>
          <w:bCs/>
          <w:sz w:val="24"/>
          <w:szCs w:val="24"/>
        </w:rPr>
        <w:t xml:space="preserve"> się </w:t>
      </w:r>
      <w:r w:rsidR="00DE6332" w:rsidRPr="00DE6332">
        <w:rPr>
          <w:bCs/>
          <w:sz w:val="24"/>
          <w:szCs w:val="24"/>
        </w:rPr>
        <w:t xml:space="preserve"> dokon</w:t>
      </w:r>
      <w:r w:rsidR="00700EA0">
        <w:rPr>
          <w:bCs/>
          <w:sz w:val="24"/>
          <w:szCs w:val="24"/>
        </w:rPr>
        <w:t>ywania</w:t>
      </w:r>
      <w:r w:rsidR="00DE6332" w:rsidRPr="00DE6332">
        <w:rPr>
          <w:bCs/>
          <w:sz w:val="24"/>
          <w:szCs w:val="24"/>
        </w:rPr>
        <w:t xml:space="preserve"> przeładunku w relacj</w:t>
      </w:r>
      <w:r w:rsidR="00700EA0">
        <w:rPr>
          <w:bCs/>
          <w:sz w:val="24"/>
          <w:szCs w:val="24"/>
        </w:rPr>
        <w:t>ach</w:t>
      </w:r>
      <w:r w:rsidR="00DE6332" w:rsidRPr="00DE6332">
        <w:rPr>
          <w:bCs/>
          <w:sz w:val="24"/>
          <w:szCs w:val="24"/>
        </w:rPr>
        <w:t xml:space="preserve"> burtow</w:t>
      </w:r>
      <w:r w:rsidR="00700EA0">
        <w:rPr>
          <w:bCs/>
          <w:sz w:val="24"/>
          <w:szCs w:val="24"/>
        </w:rPr>
        <w:t>ych</w:t>
      </w:r>
      <w:r w:rsidR="00DE6332" w:rsidRPr="00DE6332">
        <w:rPr>
          <w:bCs/>
          <w:sz w:val="24"/>
          <w:szCs w:val="24"/>
        </w:rPr>
        <w:t xml:space="preserve"> nie mniejszego </w:t>
      </w:r>
      <w:r w:rsidR="00700EA0">
        <w:rPr>
          <w:bCs/>
          <w:sz w:val="24"/>
          <w:szCs w:val="24"/>
        </w:rPr>
        <w:t xml:space="preserve">niż 4.600.000 </w:t>
      </w:r>
      <w:r w:rsidR="00DE6332" w:rsidRPr="00DE6332">
        <w:rPr>
          <w:bCs/>
          <w:sz w:val="24"/>
          <w:szCs w:val="24"/>
        </w:rPr>
        <w:t>ton rocznie.</w:t>
      </w:r>
    </w:p>
    <w:p w14:paraId="4D97B81E" w14:textId="77777777" w:rsidR="00123219" w:rsidRPr="00DE6332" w:rsidRDefault="00123219" w:rsidP="00123219">
      <w:pPr>
        <w:pStyle w:val="Akapitzlist"/>
        <w:spacing w:after="0"/>
        <w:ind w:left="284"/>
        <w:jc w:val="both"/>
        <w:rPr>
          <w:bCs/>
          <w:sz w:val="24"/>
          <w:szCs w:val="24"/>
        </w:rPr>
      </w:pPr>
    </w:p>
    <w:p w14:paraId="0F709ABB" w14:textId="1C0DC303" w:rsidR="00BE1E4C" w:rsidRPr="000A17A3" w:rsidRDefault="000625FF" w:rsidP="000A17A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0A17A3">
        <w:rPr>
          <w:rFonts w:cstheme="minorHAnsi"/>
          <w:sz w:val="24"/>
          <w:szCs w:val="24"/>
          <w:u w:val="single"/>
        </w:rPr>
        <w:t>Określenie długości</w:t>
      </w:r>
      <w:r w:rsidR="00BE1E4C" w:rsidRPr="000A17A3">
        <w:rPr>
          <w:rFonts w:cstheme="minorHAnsi"/>
          <w:sz w:val="24"/>
          <w:szCs w:val="24"/>
          <w:u w:val="single"/>
        </w:rPr>
        <w:t xml:space="preserve"> okresu dzierżawy</w:t>
      </w:r>
      <w:r w:rsidR="00BE1E4C" w:rsidRPr="000A17A3">
        <w:rPr>
          <w:rFonts w:cstheme="minorHAnsi"/>
          <w:sz w:val="24"/>
          <w:szCs w:val="24"/>
        </w:rPr>
        <w:t xml:space="preserve">  </w:t>
      </w:r>
    </w:p>
    <w:p w14:paraId="357AD263" w14:textId="6036250F" w:rsidR="008D0A57" w:rsidRDefault="00700EA0" w:rsidP="00692167">
      <w:pPr>
        <w:ind w:left="708"/>
        <w:jc w:val="both"/>
        <w:rPr>
          <w:rFonts w:cstheme="minorHAnsi"/>
          <w:sz w:val="24"/>
          <w:szCs w:val="24"/>
        </w:rPr>
      </w:pPr>
      <w:r w:rsidRPr="00DE6332">
        <w:rPr>
          <w:bCs/>
          <w:sz w:val="24"/>
          <w:szCs w:val="24"/>
        </w:rPr>
        <w:t>Zarząd Morskiego Portu Gdynia S.A.</w:t>
      </w:r>
      <w:r>
        <w:rPr>
          <w:bCs/>
          <w:sz w:val="24"/>
          <w:szCs w:val="24"/>
        </w:rPr>
        <w:t xml:space="preserve"> zakłada wydzierżawienie nieruchomości na </w:t>
      </w:r>
      <w:r w:rsidR="00692167">
        <w:rPr>
          <w:bCs/>
          <w:sz w:val="24"/>
          <w:szCs w:val="24"/>
        </w:rPr>
        <w:t>czas oznaczony 30 lat.</w:t>
      </w:r>
    </w:p>
    <w:p w14:paraId="44F81350" w14:textId="1838ABB6" w:rsidR="0016323E" w:rsidRDefault="0016323E" w:rsidP="0016323E">
      <w:pPr>
        <w:pStyle w:val="Bezodstpw"/>
        <w:numPr>
          <w:ilvl w:val="0"/>
          <w:numId w:val="42"/>
        </w:numPr>
        <w:jc w:val="both"/>
        <w:rPr>
          <w:b/>
          <w:sz w:val="24"/>
          <w:szCs w:val="24"/>
        </w:rPr>
      </w:pPr>
      <w:r w:rsidRPr="0016323E">
        <w:rPr>
          <w:b/>
          <w:sz w:val="24"/>
          <w:szCs w:val="24"/>
        </w:rPr>
        <w:t>Powiazanie nieruchomości z przyległymi terenami inwestycyjnymi ZMPG SA oraz sąsiadującym obszarem Doliny Logistycznej</w:t>
      </w:r>
    </w:p>
    <w:p w14:paraId="512010E0" w14:textId="56343E36" w:rsidR="00692167" w:rsidRDefault="00692167" w:rsidP="00692167">
      <w:pPr>
        <w:pStyle w:val="Bezodstpw"/>
        <w:ind w:left="720"/>
        <w:jc w:val="both"/>
        <w:rPr>
          <w:b/>
          <w:sz w:val="24"/>
          <w:szCs w:val="24"/>
        </w:rPr>
      </w:pPr>
    </w:p>
    <w:p w14:paraId="3364BC06" w14:textId="0FA0F0BC" w:rsidR="008F4719" w:rsidRDefault="00692167" w:rsidP="00692167">
      <w:pPr>
        <w:tabs>
          <w:tab w:val="left" w:pos="709"/>
        </w:tabs>
        <w:spacing w:after="0"/>
        <w:ind w:left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692167">
        <w:rPr>
          <w:sz w:val="24"/>
          <w:szCs w:val="24"/>
        </w:rPr>
        <w:t xml:space="preserve">Do obszaru przedmiotowej nieruchomości przylegają tereny nieutwardzone </w:t>
      </w:r>
      <w:r>
        <w:rPr>
          <w:sz w:val="24"/>
          <w:szCs w:val="24"/>
        </w:rPr>
        <w:br/>
      </w:r>
      <w:r w:rsidRPr="00692167">
        <w:rPr>
          <w:sz w:val="24"/>
          <w:szCs w:val="24"/>
        </w:rPr>
        <w:t xml:space="preserve">o powierzchni </w:t>
      </w:r>
      <w:r>
        <w:rPr>
          <w:sz w:val="24"/>
          <w:szCs w:val="24"/>
        </w:rPr>
        <w:t xml:space="preserve">230.100 </w:t>
      </w:r>
      <w:r w:rsidRPr="00692167">
        <w:rPr>
          <w:sz w:val="24"/>
          <w:szCs w:val="24"/>
        </w:rPr>
        <w:t>m</w:t>
      </w:r>
      <w:r w:rsidRPr="00692167">
        <w:rPr>
          <w:rFonts w:cstheme="minorHAnsi"/>
          <w:sz w:val="24"/>
          <w:szCs w:val="24"/>
        </w:rPr>
        <w:t>²</w:t>
      </w:r>
      <w:r w:rsidRPr="00692167">
        <w:rPr>
          <w:sz w:val="24"/>
          <w:szCs w:val="24"/>
        </w:rPr>
        <w:t xml:space="preserve"> wskazane na mapie stanowiącej </w:t>
      </w:r>
      <w:r w:rsidR="00266178">
        <w:rPr>
          <w:sz w:val="24"/>
          <w:szCs w:val="24"/>
        </w:rPr>
        <w:t>Z</w:t>
      </w:r>
      <w:r w:rsidRPr="00692167">
        <w:rPr>
          <w:sz w:val="24"/>
          <w:szCs w:val="24"/>
        </w:rPr>
        <w:t xml:space="preserve">ałącznik nr </w:t>
      </w:r>
      <w:r w:rsidR="00266178"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074469">
        <w:rPr>
          <w:bCs/>
          <w:sz w:val="24"/>
          <w:szCs w:val="24"/>
        </w:rPr>
        <w:t xml:space="preserve">do </w:t>
      </w:r>
      <w:r>
        <w:rPr>
          <w:bCs/>
          <w:sz w:val="24"/>
          <w:szCs w:val="24"/>
        </w:rPr>
        <w:t xml:space="preserve">niniejszego Dokumentu Informacyjnego. </w:t>
      </w:r>
    </w:p>
    <w:p w14:paraId="3073AEEF" w14:textId="54AAB168" w:rsidR="00692167" w:rsidRDefault="00692167" w:rsidP="00692167">
      <w:pPr>
        <w:tabs>
          <w:tab w:val="left" w:pos="709"/>
        </w:tabs>
        <w:spacing w:after="0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Wskazane niezabudowane nieruchomości gruntowe stanowią bezpośredni obszar rozwojowy dotychczasowego terminalu kontenerowego oraz strefy logistycznej portu Gdynia.</w:t>
      </w:r>
    </w:p>
    <w:p w14:paraId="54013492" w14:textId="02A4F4DD" w:rsidR="00150A69" w:rsidRDefault="00150A69" w:rsidP="00692167">
      <w:pPr>
        <w:tabs>
          <w:tab w:val="left" w:pos="709"/>
        </w:tabs>
        <w:spacing w:after="0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bezpośrednim </w:t>
      </w:r>
      <w:r w:rsidR="00692167">
        <w:rPr>
          <w:bCs/>
          <w:sz w:val="24"/>
          <w:szCs w:val="24"/>
        </w:rPr>
        <w:t xml:space="preserve">sąsiedztwie nieruchomości </w:t>
      </w:r>
      <w:r>
        <w:rPr>
          <w:bCs/>
          <w:sz w:val="24"/>
          <w:szCs w:val="24"/>
        </w:rPr>
        <w:t>funkcjonuj</w:t>
      </w:r>
      <w:r w:rsidR="007D6D78">
        <w:rPr>
          <w:bCs/>
          <w:sz w:val="24"/>
          <w:szCs w:val="24"/>
        </w:rPr>
        <w:t xml:space="preserve">ą dwa </w:t>
      </w:r>
      <w:r w:rsidR="00692167">
        <w:rPr>
          <w:bCs/>
          <w:sz w:val="24"/>
          <w:szCs w:val="24"/>
        </w:rPr>
        <w:t>magazyn</w:t>
      </w:r>
      <w:r w:rsidR="007D6D78">
        <w:rPr>
          <w:bCs/>
          <w:sz w:val="24"/>
          <w:szCs w:val="24"/>
        </w:rPr>
        <w:t>y</w:t>
      </w:r>
      <w:r w:rsidR="00692167">
        <w:rPr>
          <w:bCs/>
          <w:sz w:val="24"/>
          <w:szCs w:val="24"/>
        </w:rPr>
        <w:t xml:space="preserve"> wysokiego </w:t>
      </w:r>
      <w:r>
        <w:rPr>
          <w:bCs/>
          <w:sz w:val="24"/>
          <w:szCs w:val="24"/>
        </w:rPr>
        <w:t>składowania</w:t>
      </w:r>
      <w:r w:rsidR="00692167">
        <w:rPr>
          <w:bCs/>
          <w:sz w:val="24"/>
          <w:szCs w:val="24"/>
        </w:rPr>
        <w:t xml:space="preserve"> </w:t>
      </w:r>
      <w:r w:rsidR="007D6D78">
        <w:rPr>
          <w:bCs/>
          <w:sz w:val="24"/>
          <w:szCs w:val="24"/>
        </w:rPr>
        <w:t>o powierzchni 8.346,28 m</w:t>
      </w:r>
      <w:r w:rsidR="007D6D78">
        <w:rPr>
          <w:rFonts w:cstheme="minorHAnsi"/>
          <w:bCs/>
          <w:sz w:val="24"/>
          <w:szCs w:val="24"/>
        </w:rPr>
        <w:t>²</w:t>
      </w:r>
      <w:r w:rsidR="007D6D78">
        <w:rPr>
          <w:bCs/>
          <w:sz w:val="24"/>
          <w:szCs w:val="24"/>
        </w:rPr>
        <w:t xml:space="preserve"> oraz </w:t>
      </w:r>
      <w:r w:rsidR="00692167">
        <w:rPr>
          <w:bCs/>
          <w:sz w:val="24"/>
          <w:szCs w:val="24"/>
        </w:rPr>
        <w:t>o powierzchni</w:t>
      </w:r>
      <w:r>
        <w:rPr>
          <w:bCs/>
          <w:sz w:val="24"/>
          <w:szCs w:val="24"/>
        </w:rPr>
        <w:t xml:space="preserve"> 17.712 m</w:t>
      </w:r>
      <w:r>
        <w:rPr>
          <w:rFonts w:cstheme="minorHAnsi"/>
          <w:bCs/>
          <w:sz w:val="24"/>
          <w:szCs w:val="24"/>
        </w:rPr>
        <w:t>²</w:t>
      </w:r>
      <w:r>
        <w:rPr>
          <w:bCs/>
          <w:sz w:val="24"/>
          <w:szCs w:val="24"/>
        </w:rPr>
        <w:t xml:space="preserve"> , budowany jest kolejny magazyn wysokiego składowania o powierzchni 11.286 m</w:t>
      </w:r>
      <w:r>
        <w:rPr>
          <w:rFonts w:cstheme="minorHAnsi"/>
          <w:bCs/>
          <w:sz w:val="24"/>
          <w:szCs w:val="24"/>
        </w:rPr>
        <w:t>²</w:t>
      </w:r>
      <w:r>
        <w:rPr>
          <w:bCs/>
          <w:sz w:val="24"/>
          <w:szCs w:val="24"/>
        </w:rPr>
        <w:t xml:space="preserve">, który zostanie oddany do eksploatacji w terminie do końca I kwartału 2020r. Na nowy magazyn została już podpisana przedwstępna umowa najmu. </w:t>
      </w:r>
    </w:p>
    <w:p w14:paraId="67116091" w14:textId="77777777" w:rsidR="00B15818" w:rsidRDefault="00150A69" w:rsidP="00692167">
      <w:pPr>
        <w:tabs>
          <w:tab w:val="left" w:pos="709"/>
        </w:tabs>
        <w:spacing w:after="0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Dodatkowo w ramach terenów przylegających do nieruchomości zlokalizowane są tereny o powierzchni ca. 30.000 m</w:t>
      </w:r>
      <w:r>
        <w:rPr>
          <w:rFonts w:cstheme="minorHAnsi"/>
          <w:bCs/>
          <w:sz w:val="24"/>
          <w:szCs w:val="24"/>
        </w:rPr>
        <w:t>²</w:t>
      </w:r>
      <w:r>
        <w:rPr>
          <w:bCs/>
          <w:sz w:val="24"/>
          <w:szCs w:val="24"/>
        </w:rPr>
        <w:t xml:space="preserve"> z przeznaczeniem pod budowę kolejnych magazynów.</w:t>
      </w:r>
    </w:p>
    <w:p w14:paraId="3D9E7478" w14:textId="7B69BEF0" w:rsidR="00B15818" w:rsidRDefault="00B15818" w:rsidP="00B15818">
      <w:pPr>
        <w:tabs>
          <w:tab w:val="left" w:pos="709"/>
        </w:tabs>
        <w:spacing w:after="0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Poza powyżej wskazanymi terenami inwestycyjnymi prowadzone są szeroko zakrojone działania </w:t>
      </w:r>
      <w:r w:rsidR="00F2311A">
        <w:rPr>
          <w:bCs/>
          <w:sz w:val="24"/>
          <w:szCs w:val="24"/>
        </w:rPr>
        <w:t xml:space="preserve">ZMPG SA </w:t>
      </w:r>
      <w:r>
        <w:rPr>
          <w:bCs/>
          <w:sz w:val="24"/>
          <w:szCs w:val="24"/>
        </w:rPr>
        <w:t xml:space="preserve">z miastami: Gdynia, Rumia, Reda, Wejherowo oraz gminami Kosakowo i Wejherowo dotyczące obszaru funkcjonowania „Doliny Logistycznej”. Obszar „Doliny Logistycznej” wskazano na </w:t>
      </w:r>
      <w:r w:rsidR="003775A7">
        <w:rPr>
          <w:bCs/>
          <w:sz w:val="24"/>
          <w:szCs w:val="24"/>
        </w:rPr>
        <w:t>karta</w:t>
      </w:r>
      <w:r>
        <w:rPr>
          <w:bCs/>
          <w:sz w:val="24"/>
          <w:szCs w:val="24"/>
        </w:rPr>
        <w:t xml:space="preserve">ch stanowiących </w:t>
      </w:r>
      <w:r w:rsidR="00266178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ałącznik nr 4</w:t>
      </w:r>
      <w:r w:rsidR="00266178">
        <w:rPr>
          <w:bCs/>
          <w:sz w:val="24"/>
          <w:szCs w:val="24"/>
        </w:rPr>
        <w:t xml:space="preserve"> (</w:t>
      </w:r>
      <w:r w:rsidR="003775A7">
        <w:rPr>
          <w:bCs/>
          <w:sz w:val="24"/>
          <w:szCs w:val="24"/>
        </w:rPr>
        <w:t>karty</w:t>
      </w:r>
      <w:r w:rsidR="00266178">
        <w:rPr>
          <w:bCs/>
          <w:sz w:val="24"/>
          <w:szCs w:val="24"/>
        </w:rPr>
        <w:t xml:space="preserve"> o nr 2, 3, 7 i 14) </w:t>
      </w:r>
      <w:r>
        <w:rPr>
          <w:bCs/>
          <w:sz w:val="24"/>
          <w:szCs w:val="24"/>
        </w:rPr>
        <w:t>do niniejszego Dokumentu Informacyjnego</w:t>
      </w:r>
      <w:r w:rsidRPr="00074469">
        <w:rPr>
          <w:bCs/>
          <w:sz w:val="24"/>
          <w:szCs w:val="24"/>
        </w:rPr>
        <w:t>.</w:t>
      </w:r>
    </w:p>
    <w:p w14:paraId="31BE3E9A" w14:textId="77777777" w:rsidR="00B15818" w:rsidRDefault="00B15818" w:rsidP="00B15818">
      <w:pPr>
        <w:tabs>
          <w:tab w:val="left" w:pos="709"/>
        </w:tabs>
        <w:spacing w:after="0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obszarze „Doliny Logistycznej” przewiduje się funkcjonowanie sektora usług logistycznych, transportowych, a nawet produkcji przemysłowej.</w:t>
      </w:r>
    </w:p>
    <w:p w14:paraId="49B036A6" w14:textId="19E4B3BD" w:rsidR="00B15818" w:rsidRDefault="00B15818" w:rsidP="00B15818">
      <w:pPr>
        <w:tabs>
          <w:tab w:val="left" w:pos="709"/>
        </w:tabs>
        <w:spacing w:after="0"/>
        <w:ind w:left="708"/>
        <w:jc w:val="both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 xml:space="preserve">Rozwój „Doliny </w:t>
      </w:r>
      <w:r w:rsidR="00F2311A">
        <w:rPr>
          <w:bCs/>
          <w:sz w:val="24"/>
          <w:szCs w:val="24"/>
        </w:rPr>
        <w:t xml:space="preserve">Logistycznej” umożliwia transformację portu Gdynia w węzeł przewozów multimodalnych korytarza N – S.    </w:t>
      </w:r>
      <w:r>
        <w:rPr>
          <w:bCs/>
          <w:sz w:val="24"/>
          <w:szCs w:val="24"/>
        </w:rPr>
        <w:t xml:space="preserve"> </w:t>
      </w:r>
    </w:p>
    <w:p w14:paraId="7C09D0A1" w14:textId="4CDC23A0" w:rsidR="0016323E" w:rsidRDefault="00150A69" w:rsidP="00F2311A">
      <w:pPr>
        <w:tabs>
          <w:tab w:val="left" w:pos="709"/>
        </w:tabs>
        <w:spacing w:after="0"/>
        <w:ind w:left="708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692167">
        <w:rPr>
          <w:bCs/>
          <w:sz w:val="24"/>
          <w:szCs w:val="24"/>
        </w:rPr>
        <w:t xml:space="preserve"> </w:t>
      </w:r>
      <w:r w:rsidR="00692167" w:rsidRPr="00692167">
        <w:rPr>
          <w:sz w:val="24"/>
          <w:szCs w:val="24"/>
        </w:rPr>
        <w:t xml:space="preserve">   </w:t>
      </w:r>
    </w:p>
    <w:p w14:paraId="1F95B843" w14:textId="77777777" w:rsidR="0016323E" w:rsidRDefault="0016323E" w:rsidP="0016323E">
      <w:pPr>
        <w:pStyle w:val="Bezodstpw"/>
        <w:numPr>
          <w:ilvl w:val="0"/>
          <w:numId w:val="4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 informacje</w:t>
      </w:r>
    </w:p>
    <w:p w14:paraId="4DCA9AE9" w14:textId="77777777" w:rsidR="0016323E" w:rsidRDefault="0016323E" w:rsidP="0016323E">
      <w:pPr>
        <w:pStyle w:val="Akapitzlist"/>
        <w:rPr>
          <w:b/>
          <w:sz w:val="24"/>
          <w:szCs w:val="24"/>
        </w:rPr>
      </w:pPr>
    </w:p>
    <w:p w14:paraId="2529818E" w14:textId="77777777" w:rsidR="00574D71" w:rsidRDefault="0016323E" w:rsidP="00780ECB">
      <w:pPr>
        <w:pStyle w:val="Bezodstpw"/>
        <w:numPr>
          <w:ilvl w:val="0"/>
          <w:numId w:val="43"/>
        </w:numPr>
        <w:jc w:val="both"/>
        <w:rPr>
          <w:sz w:val="24"/>
          <w:szCs w:val="24"/>
        </w:rPr>
      </w:pPr>
      <w:r w:rsidRPr="0016323E">
        <w:rPr>
          <w:sz w:val="24"/>
          <w:szCs w:val="24"/>
        </w:rPr>
        <w:t xml:space="preserve">Planowana budowa Portu Zewnętrznego </w:t>
      </w:r>
    </w:p>
    <w:p w14:paraId="4DED69C3" w14:textId="77777777" w:rsidR="00AD632E" w:rsidRDefault="00574D71" w:rsidP="00574D71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perspektywicznych działań rozwojowych ZMPG SA prowadzi prace projektowe pod nazwą „Budowa Portu Zewnętrznego w Porcie Gdynia”. </w:t>
      </w:r>
    </w:p>
    <w:p w14:paraId="70A5BBCD" w14:textId="6F51EE67" w:rsidR="0016323E" w:rsidRDefault="00574D71" w:rsidP="00574D71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Plan rozbudowy portu poza dotychczasowy falochron zewnętrzny został zaakceptowany przez Ministerstwo Gospodarki Morskiej i Żeglugi Śródlądowej </w:t>
      </w:r>
      <w:r w:rsidR="00266178">
        <w:rPr>
          <w:sz w:val="24"/>
          <w:szCs w:val="24"/>
        </w:rPr>
        <w:br/>
      </w:r>
      <w:r>
        <w:rPr>
          <w:sz w:val="24"/>
          <w:szCs w:val="24"/>
        </w:rPr>
        <w:t xml:space="preserve">w roku 2017 i znajduje się w Programie rozwoju polskich portów morskich do roku 2020, z perspektywą do 2030 roku. </w:t>
      </w:r>
    </w:p>
    <w:p w14:paraId="070A68BD" w14:textId="77777777" w:rsidR="00AD632E" w:rsidRDefault="00574D71" w:rsidP="00574D71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Koncepcja inwestycji</w:t>
      </w:r>
      <w:r w:rsidR="00AD632E">
        <w:rPr>
          <w:sz w:val="24"/>
          <w:szCs w:val="24"/>
        </w:rPr>
        <w:t xml:space="preserve"> </w:t>
      </w:r>
      <w:r>
        <w:rPr>
          <w:sz w:val="24"/>
          <w:szCs w:val="24"/>
        </w:rPr>
        <w:t>zakłada budowę</w:t>
      </w:r>
      <w:r w:rsidR="00AD632E">
        <w:rPr>
          <w:sz w:val="24"/>
          <w:szCs w:val="24"/>
        </w:rPr>
        <w:t xml:space="preserve"> infrastruktury portowej w dwóch etapach – terminalu kontenerowego, terminalu uniwersalnego oraz potencjalnie terminalu  paliwowego.</w:t>
      </w:r>
    </w:p>
    <w:p w14:paraId="0DAF1F2E" w14:textId="77777777" w:rsidR="00AD632E" w:rsidRDefault="00AD632E" w:rsidP="00574D71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Docelowe parametry portu zewnętrznego:</w:t>
      </w:r>
    </w:p>
    <w:p w14:paraId="3F058649" w14:textId="77777777" w:rsidR="00AD632E" w:rsidRDefault="00AD632E" w:rsidP="00574D71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obrotnica 1000 m,</w:t>
      </w:r>
    </w:p>
    <w:p w14:paraId="6605FFE1" w14:textId="77777777" w:rsidR="00AD632E" w:rsidRDefault="00AD632E" w:rsidP="00574D71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maksymalna głębokość 18,50 m po wewnętrznej stronie planowanych falochronów,</w:t>
      </w:r>
    </w:p>
    <w:p w14:paraId="23DD1993" w14:textId="77777777" w:rsidR="00880677" w:rsidRDefault="00AD632E" w:rsidP="00574D71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pirs o długości do 3000 m</w:t>
      </w:r>
      <w:r w:rsidR="00880677">
        <w:rPr>
          <w:sz w:val="24"/>
          <w:szCs w:val="24"/>
        </w:rPr>
        <w:t>,</w:t>
      </w:r>
    </w:p>
    <w:p w14:paraId="2232CD45" w14:textId="31DD588A" w:rsidR="00574D71" w:rsidRDefault="00880677" w:rsidP="00574D71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wyposażenie terminalu kontenerowego w maksymalnie 4 stanowiska statkowe.</w:t>
      </w:r>
      <w:r w:rsidR="00574D71">
        <w:rPr>
          <w:sz w:val="24"/>
          <w:szCs w:val="24"/>
        </w:rPr>
        <w:t xml:space="preserve"> </w:t>
      </w:r>
    </w:p>
    <w:p w14:paraId="139A6573" w14:textId="156B5011" w:rsidR="00880677" w:rsidRPr="0016323E" w:rsidRDefault="00880677" w:rsidP="00574D71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Rekomenduje się realizację przedsięwzięcia w formule partnerstwa </w:t>
      </w:r>
      <w:proofErr w:type="spellStart"/>
      <w:r>
        <w:rPr>
          <w:sz w:val="24"/>
          <w:szCs w:val="24"/>
        </w:rPr>
        <w:t>publiczno</w:t>
      </w:r>
      <w:proofErr w:type="spellEnd"/>
      <w:r>
        <w:rPr>
          <w:sz w:val="24"/>
          <w:szCs w:val="24"/>
        </w:rPr>
        <w:t xml:space="preserve"> – prywatnego oraz wykorzystanie funduszy z przyszłe</w:t>
      </w:r>
      <w:r w:rsidR="008F4719">
        <w:rPr>
          <w:sz w:val="24"/>
          <w:szCs w:val="24"/>
        </w:rPr>
        <w:t>j</w:t>
      </w:r>
      <w:r>
        <w:rPr>
          <w:sz w:val="24"/>
          <w:szCs w:val="24"/>
        </w:rPr>
        <w:t xml:space="preserve"> perspektywy finansowej UE. </w:t>
      </w:r>
    </w:p>
    <w:p w14:paraId="4407C1C8" w14:textId="77777777" w:rsidR="00E229F7" w:rsidRDefault="00E229F7" w:rsidP="00E229F7">
      <w:pPr>
        <w:spacing w:after="0"/>
        <w:ind w:left="-3"/>
        <w:jc w:val="both"/>
        <w:rPr>
          <w:rFonts w:cstheme="minorHAnsi"/>
          <w:sz w:val="24"/>
          <w:szCs w:val="24"/>
        </w:rPr>
      </w:pPr>
    </w:p>
    <w:p w14:paraId="78A1FEED" w14:textId="77777777" w:rsidR="00E229F7" w:rsidRDefault="00E229F7" w:rsidP="00E229F7">
      <w:pPr>
        <w:spacing w:after="0"/>
        <w:ind w:left="-3"/>
        <w:jc w:val="both"/>
        <w:rPr>
          <w:rFonts w:cstheme="minorHAnsi"/>
          <w:sz w:val="24"/>
          <w:szCs w:val="24"/>
        </w:rPr>
      </w:pPr>
    </w:p>
    <w:p w14:paraId="79BDD22A" w14:textId="77777777" w:rsidR="00E229F7" w:rsidRDefault="00E229F7" w:rsidP="00E229F7">
      <w:pPr>
        <w:spacing w:after="0"/>
        <w:ind w:left="-3"/>
        <w:jc w:val="both"/>
        <w:rPr>
          <w:rFonts w:cstheme="minorHAnsi"/>
          <w:sz w:val="24"/>
          <w:szCs w:val="24"/>
        </w:rPr>
      </w:pPr>
    </w:p>
    <w:p w14:paraId="02349012" w14:textId="77777777" w:rsidR="00E229F7" w:rsidRDefault="00E229F7" w:rsidP="00E229F7">
      <w:pPr>
        <w:spacing w:after="0"/>
        <w:ind w:left="-3"/>
        <w:jc w:val="both"/>
        <w:rPr>
          <w:rFonts w:cstheme="minorHAnsi"/>
          <w:sz w:val="24"/>
          <w:szCs w:val="24"/>
        </w:rPr>
      </w:pPr>
    </w:p>
    <w:p w14:paraId="3587AAED" w14:textId="77777777" w:rsidR="00E229F7" w:rsidRDefault="00E229F7" w:rsidP="00E229F7">
      <w:pPr>
        <w:spacing w:after="0"/>
        <w:ind w:left="-3"/>
        <w:jc w:val="both"/>
        <w:rPr>
          <w:rFonts w:cstheme="minorHAnsi"/>
          <w:sz w:val="24"/>
          <w:szCs w:val="24"/>
        </w:rPr>
      </w:pPr>
    </w:p>
    <w:p w14:paraId="30B51C45" w14:textId="77777777" w:rsidR="00E229F7" w:rsidRDefault="00E229F7" w:rsidP="00E229F7">
      <w:pPr>
        <w:spacing w:after="0"/>
        <w:ind w:left="-3"/>
        <w:jc w:val="both"/>
        <w:rPr>
          <w:rFonts w:cstheme="minorHAnsi"/>
          <w:sz w:val="24"/>
          <w:szCs w:val="24"/>
        </w:rPr>
      </w:pPr>
    </w:p>
    <w:p w14:paraId="2F0A4933" w14:textId="77777777" w:rsidR="00E229F7" w:rsidRDefault="00E229F7" w:rsidP="00E229F7">
      <w:pPr>
        <w:spacing w:after="0"/>
        <w:ind w:left="-3"/>
        <w:jc w:val="both"/>
        <w:rPr>
          <w:rFonts w:cstheme="minorHAnsi"/>
          <w:sz w:val="24"/>
          <w:szCs w:val="24"/>
        </w:rPr>
      </w:pPr>
    </w:p>
    <w:p w14:paraId="38A703F7" w14:textId="77777777" w:rsidR="00E229F7" w:rsidRDefault="00E229F7" w:rsidP="00E229F7">
      <w:pPr>
        <w:spacing w:after="0"/>
        <w:ind w:left="-3"/>
        <w:jc w:val="both"/>
        <w:rPr>
          <w:rFonts w:cstheme="minorHAnsi"/>
          <w:sz w:val="24"/>
          <w:szCs w:val="24"/>
        </w:rPr>
      </w:pPr>
    </w:p>
    <w:p w14:paraId="7A4FFDC8" w14:textId="77777777" w:rsidR="00E229F7" w:rsidRDefault="00E229F7" w:rsidP="00E229F7">
      <w:pPr>
        <w:spacing w:after="0"/>
        <w:ind w:left="-3"/>
        <w:jc w:val="both"/>
        <w:rPr>
          <w:rFonts w:cstheme="minorHAnsi"/>
          <w:sz w:val="24"/>
          <w:szCs w:val="24"/>
        </w:rPr>
      </w:pPr>
    </w:p>
    <w:p w14:paraId="69C7E6CD" w14:textId="77777777" w:rsidR="00E229F7" w:rsidRDefault="00E229F7" w:rsidP="00E229F7">
      <w:pPr>
        <w:spacing w:after="0"/>
        <w:ind w:left="-3"/>
        <w:jc w:val="both"/>
        <w:rPr>
          <w:rFonts w:cstheme="minorHAnsi"/>
          <w:sz w:val="24"/>
          <w:szCs w:val="24"/>
        </w:rPr>
      </w:pPr>
    </w:p>
    <w:p w14:paraId="34EE3E22" w14:textId="77777777" w:rsidR="00E229F7" w:rsidRDefault="00E229F7" w:rsidP="00E229F7">
      <w:pPr>
        <w:spacing w:after="0"/>
        <w:ind w:left="-3"/>
        <w:jc w:val="both"/>
        <w:rPr>
          <w:rFonts w:cstheme="minorHAnsi"/>
          <w:sz w:val="24"/>
          <w:szCs w:val="24"/>
        </w:rPr>
      </w:pPr>
    </w:p>
    <w:p w14:paraId="32D27B44" w14:textId="77777777" w:rsidR="00E229F7" w:rsidRDefault="00E229F7" w:rsidP="00E229F7">
      <w:pPr>
        <w:spacing w:after="0"/>
        <w:ind w:left="-3"/>
        <w:jc w:val="both"/>
        <w:rPr>
          <w:rFonts w:cstheme="minorHAnsi"/>
          <w:sz w:val="24"/>
          <w:szCs w:val="24"/>
        </w:rPr>
      </w:pPr>
    </w:p>
    <w:p w14:paraId="4FCF9C2B" w14:textId="77777777" w:rsidR="00E229F7" w:rsidRDefault="00E229F7" w:rsidP="00E229F7">
      <w:pPr>
        <w:spacing w:after="0"/>
        <w:ind w:left="-3"/>
        <w:jc w:val="both"/>
        <w:rPr>
          <w:rFonts w:cstheme="minorHAnsi"/>
          <w:sz w:val="24"/>
          <w:szCs w:val="24"/>
        </w:rPr>
      </w:pPr>
    </w:p>
    <w:p w14:paraId="6AA70DDD" w14:textId="77777777" w:rsidR="00E229F7" w:rsidRDefault="00E229F7" w:rsidP="00E229F7">
      <w:pPr>
        <w:spacing w:after="0"/>
        <w:ind w:left="-3"/>
        <w:jc w:val="both"/>
        <w:rPr>
          <w:rFonts w:cstheme="minorHAnsi"/>
          <w:sz w:val="24"/>
          <w:szCs w:val="24"/>
        </w:rPr>
      </w:pPr>
    </w:p>
    <w:p w14:paraId="25CBB4DF" w14:textId="77777777" w:rsidR="00E229F7" w:rsidRDefault="00E229F7" w:rsidP="00E229F7">
      <w:pPr>
        <w:spacing w:after="0"/>
        <w:jc w:val="both"/>
        <w:rPr>
          <w:rFonts w:cstheme="minorHAnsi"/>
          <w:b/>
        </w:rPr>
      </w:pPr>
    </w:p>
    <w:p w14:paraId="12E6A3D5" w14:textId="77777777" w:rsidR="00C417B3" w:rsidRPr="00714937" w:rsidRDefault="00C417B3" w:rsidP="00B16BCC">
      <w:pPr>
        <w:spacing w:after="0" w:line="240" w:lineRule="auto"/>
        <w:jc w:val="both"/>
        <w:rPr>
          <w:rFonts w:cstheme="minorHAnsi"/>
          <w:b/>
        </w:rPr>
      </w:pPr>
    </w:p>
    <w:sectPr w:rsidR="00C417B3" w:rsidRPr="007149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17B87" w14:textId="77777777" w:rsidR="00566930" w:rsidRDefault="00566930" w:rsidP="0050564F">
      <w:pPr>
        <w:spacing w:after="0" w:line="240" w:lineRule="auto"/>
      </w:pPr>
      <w:r>
        <w:separator/>
      </w:r>
    </w:p>
  </w:endnote>
  <w:endnote w:type="continuationSeparator" w:id="0">
    <w:p w14:paraId="577C0547" w14:textId="77777777" w:rsidR="00566930" w:rsidRDefault="00566930" w:rsidP="0050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63365"/>
      <w:docPartObj>
        <w:docPartGallery w:val="Page Numbers (Bottom of Page)"/>
        <w:docPartUnique/>
      </w:docPartObj>
    </w:sdtPr>
    <w:sdtEndPr/>
    <w:sdtContent>
      <w:p w14:paraId="3527ED88" w14:textId="77777777" w:rsidR="0050564F" w:rsidRDefault="005056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9F7">
          <w:rPr>
            <w:noProof/>
          </w:rPr>
          <w:t>6</w:t>
        </w:r>
        <w:r>
          <w:fldChar w:fldCharType="end"/>
        </w:r>
      </w:p>
    </w:sdtContent>
  </w:sdt>
  <w:p w14:paraId="57D05B5D" w14:textId="77777777" w:rsidR="0050564F" w:rsidRDefault="00505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197C" w14:textId="77777777" w:rsidR="00566930" w:rsidRDefault="00566930" w:rsidP="0050564F">
      <w:pPr>
        <w:spacing w:after="0" w:line="240" w:lineRule="auto"/>
      </w:pPr>
      <w:r>
        <w:separator/>
      </w:r>
    </w:p>
  </w:footnote>
  <w:footnote w:type="continuationSeparator" w:id="0">
    <w:p w14:paraId="1B57978F" w14:textId="77777777" w:rsidR="00566930" w:rsidRDefault="00566930" w:rsidP="0050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277"/>
    <w:multiLevelType w:val="hybridMultilevel"/>
    <w:tmpl w:val="32067F88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B15332"/>
    <w:multiLevelType w:val="hybridMultilevel"/>
    <w:tmpl w:val="BB82EC9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4EB4F8E"/>
    <w:multiLevelType w:val="hybridMultilevel"/>
    <w:tmpl w:val="9FB8C99A"/>
    <w:lvl w:ilvl="0" w:tplc="00F03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A370D"/>
    <w:multiLevelType w:val="hybridMultilevel"/>
    <w:tmpl w:val="621A1766"/>
    <w:lvl w:ilvl="0" w:tplc="08EEE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3EDE"/>
    <w:multiLevelType w:val="multilevel"/>
    <w:tmpl w:val="3A7E62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0EE64AEE"/>
    <w:multiLevelType w:val="multilevel"/>
    <w:tmpl w:val="151E9A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28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131C3E45"/>
    <w:multiLevelType w:val="hybridMultilevel"/>
    <w:tmpl w:val="937C7E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A357BE"/>
    <w:multiLevelType w:val="hybridMultilevel"/>
    <w:tmpl w:val="38D81BA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AC52BD1"/>
    <w:multiLevelType w:val="hybridMultilevel"/>
    <w:tmpl w:val="107E02E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3F2D75"/>
    <w:multiLevelType w:val="hybridMultilevel"/>
    <w:tmpl w:val="47F28B8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FA7B76"/>
    <w:multiLevelType w:val="hybridMultilevel"/>
    <w:tmpl w:val="511ACA1C"/>
    <w:lvl w:ilvl="0" w:tplc="2AD2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E0CA9"/>
    <w:multiLevelType w:val="hybridMultilevel"/>
    <w:tmpl w:val="CB0AE3BE"/>
    <w:lvl w:ilvl="0" w:tplc="0C9E573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92662"/>
    <w:multiLevelType w:val="hybridMultilevel"/>
    <w:tmpl w:val="8E084B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514FF"/>
    <w:multiLevelType w:val="hybridMultilevel"/>
    <w:tmpl w:val="558AF3B4"/>
    <w:lvl w:ilvl="0" w:tplc="CE4279A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6245D0"/>
    <w:multiLevelType w:val="hybridMultilevel"/>
    <w:tmpl w:val="663A2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50F42"/>
    <w:multiLevelType w:val="hybridMultilevel"/>
    <w:tmpl w:val="95B231BE"/>
    <w:lvl w:ilvl="0" w:tplc="9FC8349A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B05C2"/>
    <w:multiLevelType w:val="hybridMultilevel"/>
    <w:tmpl w:val="1244239E"/>
    <w:lvl w:ilvl="0" w:tplc="E884BB9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82491"/>
    <w:multiLevelType w:val="hybridMultilevel"/>
    <w:tmpl w:val="0BB2FC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642E8"/>
    <w:multiLevelType w:val="multilevel"/>
    <w:tmpl w:val="6FC444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4A57E6"/>
    <w:multiLevelType w:val="hybridMultilevel"/>
    <w:tmpl w:val="AC7219A4"/>
    <w:lvl w:ilvl="0" w:tplc="FA5638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D266F2"/>
    <w:multiLevelType w:val="hybridMultilevel"/>
    <w:tmpl w:val="97CE1DC0"/>
    <w:lvl w:ilvl="0" w:tplc="2AD2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A6C78"/>
    <w:multiLevelType w:val="hybridMultilevel"/>
    <w:tmpl w:val="289AE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A61BB"/>
    <w:multiLevelType w:val="multilevel"/>
    <w:tmpl w:val="34D66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4A353F8"/>
    <w:multiLevelType w:val="hybridMultilevel"/>
    <w:tmpl w:val="2A346406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4CD72618"/>
    <w:multiLevelType w:val="hybridMultilevel"/>
    <w:tmpl w:val="60F062B8"/>
    <w:lvl w:ilvl="0" w:tplc="207239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3DC6184"/>
    <w:multiLevelType w:val="hybridMultilevel"/>
    <w:tmpl w:val="BBECF20C"/>
    <w:lvl w:ilvl="0" w:tplc="A4E0C27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16F57"/>
    <w:multiLevelType w:val="hybridMultilevel"/>
    <w:tmpl w:val="7CA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D1FBE"/>
    <w:multiLevelType w:val="hybridMultilevel"/>
    <w:tmpl w:val="E17002E4"/>
    <w:lvl w:ilvl="0" w:tplc="FA5638C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6606484"/>
    <w:multiLevelType w:val="hybridMultilevel"/>
    <w:tmpl w:val="CB90F7F2"/>
    <w:lvl w:ilvl="0" w:tplc="D054D0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067AA"/>
    <w:multiLevelType w:val="hybridMultilevel"/>
    <w:tmpl w:val="CFD82418"/>
    <w:lvl w:ilvl="0" w:tplc="00F28564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2368B8"/>
    <w:multiLevelType w:val="hybridMultilevel"/>
    <w:tmpl w:val="40CC4560"/>
    <w:lvl w:ilvl="0" w:tplc="9DECCCF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425475"/>
    <w:multiLevelType w:val="hybridMultilevel"/>
    <w:tmpl w:val="99A27CDC"/>
    <w:lvl w:ilvl="0" w:tplc="55A05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B59CA"/>
    <w:multiLevelType w:val="hybridMultilevel"/>
    <w:tmpl w:val="C4FC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D7E5C"/>
    <w:multiLevelType w:val="hybridMultilevel"/>
    <w:tmpl w:val="5D389428"/>
    <w:lvl w:ilvl="0" w:tplc="6B54CE4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79B041F"/>
    <w:multiLevelType w:val="hybridMultilevel"/>
    <w:tmpl w:val="80ACA6A4"/>
    <w:lvl w:ilvl="0" w:tplc="502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2E6728"/>
    <w:multiLevelType w:val="hybridMultilevel"/>
    <w:tmpl w:val="6EFAD59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C63C50"/>
    <w:multiLevelType w:val="hybridMultilevel"/>
    <w:tmpl w:val="00DEA37C"/>
    <w:lvl w:ilvl="0" w:tplc="DD547C8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615F3B"/>
    <w:multiLevelType w:val="hybridMultilevel"/>
    <w:tmpl w:val="78B40DE2"/>
    <w:lvl w:ilvl="0" w:tplc="FA5638C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FA5638CE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1080B65"/>
    <w:multiLevelType w:val="hybridMultilevel"/>
    <w:tmpl w:val="20DAD324"/>
    <w:lvl w:ilvl="0" w:tplc="8CF651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508DE"/>
    <w:multiLevelType w:val="hybridMultilevel"/>
    <w:tmpl w:val="A0069C3C"/>
    <w:lvl w:ilvl="0" w:tplc="4058BA4E">
      <w:start w:val="2"/>
      <w:numFmt w:val="decimal"/>
      <w:lvlText w:val="%1."/>
      <w:lvlJc w:val="left"/>
      <w:pPr>
        <w:ind w:left="131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8" w:hanging="360"/>
      </w:pPr>
    </w:lvl>
    <w:lvl w:ilvl="2" w:tplc="0415001B" w:tentative="1">
      <w:start w:val="1"/>
      <w:numFmt w:val="lowerRoman"/>
      <w:lvlText w:val="%3."/>
      <w:lvlJc w:val="right"/>
      <w:pPr>
        <w:ind w:left="14958" w:hanging="180"/>
      </w:pPr>
    </w:lvl>
    <w:lvl w:ilvl="3" w:tplc="0415000F" w:tentative="1">
      <w:start w:val="1"/>
      <w:numFmt w:val="decimal"/>
      <w:lvlText w:val="%4."/>
      <w:lvlJc w:val="left"/>
      <w:pPr>
        <w:ind w:left="15678" w:hanging="360"/>
      </w:pPr>
    </w:lvl>
    <w:lvl w:ilvl="4" w:tplc="04150019" w:tentative="1">
      <w:start w:val="1"/>
      <w:numFmt w:val="lowerLetter"/>
      <w:lvlText w:val="%5."/>
      <w:lvlJc w:val="left"/>
      <w:pPr>
        <w:ind w:left="16398" w:hanging="360"/>
      </w:pPr>
    </w:lvl>
    <w:lvl w:ilvl="5" w:tplc="0415001B" w:tentative="1">
      <w:start w:val="1"/>
      <w:numFmt w:val="lowerRoman"/>
      <w:lvlText w:val="%6."/>
      <w:lvlJc w:val="right"/>
      <w:pPr>
        <w:ind w:left="17118" w:hanging="180"/>
      </w:pPr>
    </w:lvl>
    <w:lvl w:ilvl="6" w:tplc="0415000F" w:tentative="1">
      <w:start w:val="1"/>
      <w:numFmt w:val="decimal"/>
      <w:lvlText w:val="%7."/>
      <w:lvlJc w:val="left"/>
      <w:pPr>
        <w:ind w:left="17838" w:hanging="360"/>
      </w:pPr>
    </w:lvl>
    <w:lvl w:ilvl="7" w:tplc="04150019" w:tentative="1">
      <w:start w:val="1"/>
      <w:numFmt w:val="lowerLetter"/>
      <w:lvlText w:val="%8."/>
      <w:lvlJc w:val="left"/>
      <w:pPr>
        <w:ind w:left="18558" w:hanging="360"/>
      </w:pPr>
    </w:lvl>
    <w:lvl w:ilvl="8" w:tplc="0415001B" w:tentative="1">
      <w:start w:val="1"/>
      <w:numFmt w:val="lowerRoman"/>
      <w:lvlText w:val="%9."/>
      <w:lvlJc w:val="right"/>
      <w:pPr>
        <w:ind w:left="19278" w:hanging="180"/>
      </w:pPr>
    </w:lvl>
  </w:abstractNum>
  <w:abstractNum w:abstractNumId="40" w15:restartNumberingAfterBreak="0">
    <w:nsid w:val="763D5A2D"/>
    <w:multiLevelType w:val="multilevel"/>
    <w:tmpl w:val="763077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3" w:hanging="70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u w:val="none"/>
      </w:rPr>
    </w:lvl>
  </w:abstractNum>
  <w:abstractNum w:abstractNumId="41" w15:restartNumberingAfterBreak="0">
    <w:nsid w:val="76C65D0A"/>
    <w:multiLevelType w:val="hybridMultilevel"/>
    <w:tmpl w:val="0416384E"/>
    <w:lvl w:ilvl="0" w:tplc="207239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9950B2C"/>
    <w:multiLevelType w:val="multilevel"/>
    <w:tmpl w:val="A4C228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3" w15:restartNumberingAfterBreak="0">
    <w:nsid w:val="7F3A38EA"/>
    <w:multiLevelType w:val="hybridMultilevel"/>
    <w:tmpl w:val="3FC00B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EB2975"/>
    <w:multiLevelType w:val="hybridMultilevel"/>
    <w:tmpl w:val="3C9201F8"/>
    <w:lvl w:ilvl="0" w:tplc="2AD20D4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7"/>
  </w:num>
  <w:num w:numId="4">
    <w:abstractNumId w:val="11"/>
  </w:num>
  <w:num w:numId="5">
    <w:abstractNumId w:val="6"/>
  </w:num>
  <w:num w:numId="6">
    <w:abstractNumId w:val="42"/>
  </w:num>
  <w:num w:numId="7">
    <w:abstractNumId w:val="5"/>
  </w:num>
  <w:num w:numId="8">
    <w:abstractNumId w:val="8"/>
  </w:num>
  <w:num w:numId="9">
    <w:abstractNumId w:val="36"/>
  </w:num>
  <w:num w:numId="10">
    <w:abstractNumId w:val="29"/>
  </w:num>
  <w:num w:numId="11">
    <w:abstractNumId w:val="14"/>
  </w:num>
  <w:num w:numId="12">
    <w:abstractNumId w:val="39"/>
  </w:num>
  <w:num w:numId="13">
    <w:abstractNumId w:val="18"/>
  </w:num>
  <w:num w:numId="14">
    <w:abstractNumId w:val="19"/>
  </w:num>
  <w:num w:numId="15">
    <w:abstractNumId w:val="12"/>
  </w:num>
  <w:num w:numId="16">
    <w:abstractNumId w:val="26"/>
  </w:num>
  <w:num w:numId="17">
    <w:abstractNumId w:val="32"/>
  </w:num>
  <w:num w:numId="18">
    <w:abstractNumId w:val="22"/>
  </w:num>
  <w:num w:numId="19">
    <w:abstractNumId w:val="37"/>
  </w:num>
  <w:num w:numId="20">
    <w:abstractNumId w:val="17"/>
  </w:num>
  <w:num w:numId="21">
    <w:abstractNumId w:val="21"/>
  </w:num>
  <w:num w:numId="22">
    <w:abstractNumId w:val="2"/>
  </w:num>
  <w:num w:numId="23">
    <w:abstractNumId w:val="23"/>
  </w:num>
  <w:num w:numId="24">
    <w:abstractNumId w:val="28"/>
  </w:num>
  <w:num w:numId="25">
    <w:abstractNumId w:val="13"/>
  </w:num>
  <w:num w:numId="26">
    <w:abstractNumId w:val="33"/>
  </w:num>
  <w:num w:numId="27">
    <w:abstractNumId w:val="35"/>
  </w:num>
  <w:num w:numId="28">
    <w:abstractNumId w:val="9"/>
  </w:num>
  <w:num w:numId="29">
    <w:abstractNumId w:val="15"/>
  </w:num>
  <w:num w:numId="30">
    <w:abstractNumId w:val="40"/>
  </w:num>
  <w:num w:numId="31">
    <w:abstractNumId w:val="0"/>
  </w:num>
  <w:num w:numId="32">
    <w:abstractNumId w:val="43"/>
  </w:num>
  <w:num w:numId="33">
    <w:abstractNumId w:val="30"/>
  </w:num>
  <w:num w:numId="34">
    <w:abstractNumId w:val="25"/>
  </w:num>
  <w:num w:numId="35">
    <w:abstractNumId w:val="20"/>
  </w:num>
  <w:num w:numId="36">
    <w:abstractNumId w:val="10"/>
  </w:num>
  <w:num w:numId="37">
    <w:abstractNumId w:val="31"/>
  </w:num>
  <w:num w:numId="38">
    <w:abstractNumId w:val="44"/>
  </w:num>
  <w:num w:numId="39">
    <w:abstractNumId w:val="24"/>
  </w:num>
  <w:num w:numId="40">
    <w:abstractNumId w:val="41"/>
  </w:num>
  <w:num w:numId="41">
    <w:abstractNumId w:val="34"/>
  </w:num>
  <w:num w:numId="42">
    <w:abstractNumId w:val="16"/>
  </w:num>
  <w:num w:numId="43">
    <w:abstractNumId w:val="3"/>
  </w:num>
  <w:num w:numId="44">
    <w:abstractNumId w:val="38"/>
  </w:num>
  <w:num w:numId="4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67"/>
    <w:rsid w:val="000122D6"/>
    <w:rsid w:val="0002163F"/>
    <w:rsid w:val="00022FD2"/>
    <w:rsid w:val="00025AAB"/>
    <w:rsid w:val="000459BE"/>
    <w:rsid w:val="00051266"/>
    <w:rsid w:val="000625FF"/>
    <w:rsid w:val="000661C0"/>
    <w:rsid w:val="000722AC"/>
    <w:rsid w:val="00074469"/>
    <w:rsid w:val="00074743"/>
    <w:rsid w:val="0007613A"/>
    <w:rsid w:val="000806A5"/>
    <w:rsid w:val="000807F7"/>
    <w:rsid w:val="000808F4"/>
    <w:rsid w:val="00082E06"/>
    <w:rsid w:val="00094ABC"/>
    <w:rsid w:val="000A17A3"/>
    <w:rsid w:val="000A557F"/>
    <w:rsid w:val="000C2519"/>
    <w:rsid w:val="000C549F"/>
    <w:rsid w:val="000C7EE1"/>
    <w:rsid w:val="000D059E"/>
    <w:rsid w:val="000D08BD"/>
    <w:rsid w:val="000D2721"/>
    <w:rsid w:val="000E31AC"/>
    <w:rsid w:val="000E41F3"/>
    <w:rsid w:val="000F0B81"/>
    <w:rsid w:val="000F65F0"/>
    <w:rsid w:val="00112D5B"/>
    <w:rsid w:val="0011601A"/>
    <w:rsid w:val="00121A00"/>
    <w:rsid w:val="00121A42"/>
    <w:rsid w:val="00122DF0"/>
    <w:rsid w:val="00123219"/>
    <w:rsid w:val="0012780A"/>
    <w:rsid w:val="00133A5A"/>
    <w:rsid w:val="001409C4"/>
    <w:rsid w:val="00150A69"/>
    <w:rsid w:val="0015235A"/>
    <w:rsid w:val="00155632"/>
    <w:rsid w:val="001604BB"/>
    <w:rsid w:val="00161530"/>
    <w:rsid w:val="001630ED"/>
    <w:rsid w:val="0016323E"/>
    <w:rsid w:val="00183D1C"/>
    <w:rsid w:val="00184615"/>
    <w:rsid w:val="001846E5"/>
    <w:rsid w:val="00186CC6"/>
    <w:rsid w:val="001924D5"/>
    <w:rsid w:val="001974B7"/>
    <w:rsid w:val="001A4106"/>
    <w:rsid w:val="001C39D4"/>
    <w:rsid w:val="001C42C0"/>
    <w:rsid w:val="001C4DC6"/>
    <w:rsid w:val="001E1B47"/>
    <w:rsid w:val="001E49E2"/>
    <w:rsid w:val="001E7F5D"/>
    <w:rsid w:val="00200BF1"/>
    <w:rsid w:val="00201E73"/>
    <w:rsid w:val="002025D5"/>
    <w:rsid w:val="00204DE6"/>
    <w:rsid w:val="00210424"/>
    <w:rsid w:val="00215D03"/>
    <w:rsid w:val="00241570"/>
    <w:rsid w:val="0024159B"/>
    <w:rsid w:val="00250143"/>
    <w:rsid w:val="0025036A"/>
    <w:rsid w:val="00251DF4"/>
    <w:rsid w:val="002574B4"/>
    <w:rsid w:val="0026505E"/>
    <w:rsid w:val="00266178"/>
    <w:rsid w:val="00277051"/>
    <w:rsid w:val="002830F8"/>
    <w:rsid w:val="0028712C"/>
    <w:rsid w:val="002974C7"/>
    <w:rsid w:val="002A030A"/>
    <w:rsid w:val="002A4F1F"/>
    <w:rsid w:val="002A5ED6"/>
    <w:rsid w:val="002A6F63"/>
    <w:rsid w:val="002B769A"/>
    <w:rsid w:val="002D3E91"/>
    <w:rsid w:val="002E53EC"/>
    <w:rsid w:val="002F1FF9"/>
    <w:rsid w:val="002F2C3D"/>
    <w:rsid w:val="002F4288"/>
    <w:rsid w:val="00300F6E"/>
    <w:rsid w:val="003047A9"/>
    <w:rsid w:val="003048A4"/>
    <w:rsid w:val="00305175"/>
    <w:rsid w:val="0031710B"/>
    <w:rsid w:val="003175D8"/>
    <w:rsid w:val="00323678"/>
    <w:rsid w:val="00332C3B"/>
    <w:rsid w:val="00337C6B"/>
    <w:rsid w:val="003409B4"/>
    <w:rsid w:val="00340D0C"/>
    <w:rsid w:val="00344C67"/>
    <w:rsid w:val="003506EA"/>
    <w:rsid w:val="003775A7"/>
    <w:rsid w:val="003803E4"/>
    <w:rsid w:val="00380CA0"/>
    <w:rsid w:val="00392C10"/>
    <w:rsid w:val="00397805"/>
    <w:rsid w:val="003A0F92"/>
    <w:rsid w:val="003B2565"/>
    <w:rsid w:val="003B773E"/>
    <w:rsid w:val="003C304F"/>
    <w:rsid w:val="003C30AD"/>
    <w:rsid w:val="003C5F8C"/>
    <w:rsid w:val="003C6F7A"/>
    <w:rsid w:val="003D707B"/>
    <w:rsid w:val="003E2391"/>
    <w:rsid w:val="003E38F0"/>
    <w:rsid w:val="003E4F50"/>
    <w:rsid w:val="003F01F4"/>
    <w:rsid w:val="003F52D7"/>
    <w:rsid w:val="003F5D83"/>
    <w:rsid w:val="003F6544"/>
    <w:rsid w:val="00402BFF"/>
    <w:rsid w:val="00405841"/>
    <w:rsid w:val="00410038"/>
    <w:rsid w:val="00414237"/>
    <w:rsid w:val="00415749"/>
    <w:rsid w:val="004162AA"/>
    <w:rsid w:val="00424FD7"/>
    <w:rsid w:val="00426715"/>
    <w:rsid w:val="00430AA9"/>
    <w:rsid w:val="00431BD7"/>
    <w:rsid w:val="00441F94"/>
    <w:rsid w:val="00447082"/>
    <w:rsid w:val="00450A52"/>
    <w:rsid w:val="00451A3B"/>
    <w:rsid w:val="0045403D"/>
    <w:rsid w:val="0045620F"/>
    <w:rsid w:val="00457E41"/>
    <w:rsid w:val="0046144B"/>
    <w:rsid w:val="004629B2"/>
    <w:rsid w:val="004A2C57"/>
    <w:rsid w:val="004A367F"/>
    <w:rsid w:val="004A47AB"/>
    <w:rsid w:val="004B39F3"/>
    <w:rsid w:val="004D2B12"/>
    <w:rsid w:val="004E55BE"/>
    <w:rsid w:val="00503B2B"/>
    <w:rsid w:val="0050564F"/>
    <w:rsid w:val="005102AD"/>
    <w:rsid w:val="005113C5"/>
    <w:rsid w:val="00526C95"/>
    <w:rsid w:val="005271F4"/>
    <w:rsid w:val="0053661F"/>
    <w:rsid w:val="0053725B"/>
    <w:rsid w:val="005424C4"/>
    <w:rsid w:val="00543E7A"/>
    <w:rsid w:val="00550532"/>
    <w:rsid w:val="005541F6"/>
    <w:rsid w:val="00556414"/>
    <w:rsid w:val="00556E7E"/>
    <w:rsid w:val="00566930"/>
    <w:rsid w:val="00573D36"/>
    <w:rsid w:val="00573FAA"/>
    <w:rsid w:val="00574D71"/>
    <w:rsid w:val="005848B9"/>
    <w:rsid w:val="005849A1"/>
    <w:rsid w:val="00592697"/>
    <w:rsid w:val="00596B49"/>
    <w:rsid w:val="005A68FE"/>
    <w:rsid w:val="005C6212"/>
    <w:rsid w:val="005D49D4"/>
    <w:rsid w:val="005E032B"/>
    <w:rsid w:val="005E1F55"/>
    <w:rsid w:val="005E3AB6"/>
    <w:rsid w:val="005E553F"/>
    <w:rsid w:val="005F2626"/>
    <w:rsid w:val="005F29A9"/>
    <w:rsid w:val="005F3E42"/>
    <w:rsid w:val="006074B0"/>
    <w:rsid w:val="00611E7B"/>
    <w:rsid w:val="00622611"/>
    <w:rsid w:val="00623076"/>
    <w:rsid w:val="00634289"/>
    <w:rsid w:val="00637604"/>
    <w:rsid w:val="00641EAB"/>
    <w:rsid w:val="00660F90"/>
    <w:rsid w:val="006632A0"/>
    <w:rsid w:val="00663A3B"/>
    <w:rsid w:val="00681121"/>
    <w:rsid w:val="006818B0"/>
    <w:rsid w:val="00692167"/>
    <w:rsid w:val="00692626"/>
    <w:rsid w:val="006A19D9"/>
    <w:rsid w:val="006B4581"/>
    <w:rsid w:val="006E5732"/>
    <w:rsid w:val="006F045E"/>
    <w:rsid w:val="00700EA0"/>
    <w:rsid w:val="0071320C"/>
    <w:rsid w:val="00714937"/>
    <w:rsid w:val="007158B1"/>
    <w:rsid w:val="0072186F"/>
    <w:rsid w:val="00722F8C"/>
    <w:rsid w:val="00726B2F"/>
    <w:rsid w:val="007317D8"/>
    <w:rsid w:val="00745A03"/>
    <w:rsid w:val="00746AAD"/>
    <w:rsid w:val="0075142B"/>
    <w:rsid w:val="00752C58"/>
    <w:rsid w:val="00770774"/>
    <w:rsid w:val="00775B92"/>
    <w:rsid w:val="00777082"/>
    <w:rsid w:val="00780ECB"/>
    <w:rsid w:val="00790822"/>
    <w:rsid w:val="007911BF"/>
    <w:rsid w:val="007A20B8"/>
    <w:rsid w:val="007C2238"/>
    <w:rsid w:val="007C3B80"/>
    <w:rsid w:val="007D4360"/>
    <w:rsid w:val="007D6D78"/>
    <w:rsid w:val="007E01FD"/>
    <w:rsid w:val="007E57CA"/>
    <w:rsid w:val="007E5AB0"/>
    <w:rsid w:val="007E5C53"/>
    <w:rsid w:val="007F2384"/>
    <w:rsid w:val="007F48B5"/>
    <w:rsid w:val="007F5C1B"/>
    <w:rsid w:val="007F68FC"/>
    <w:rsid w:val="00803549"/>
    <w:rsid w:val="00811333"/>
    <w:rsid w:val="00816358"/>
    <w:rsid w:val="008224D4"/>
    <w:rsid w:val="00832801"/>
    <w:rsid w:val="00832DBC"/>
    <w:rsid w:val="008336CB"/>
    <w:rsid w:val="00835025"/>
    <w:rsid w:val="00845442"/>
    <w:rsid w:val="00847A24"/>
    <w:rsid w:val="00853AC2"/>
    <w:rsid w:val="00864CFC"/>
    <w:rsid w:val="008671CD"/>
    <w:rsid w:val="00871038"/>
    <w:rsid w:val="008741F8"/>
    <w:rsid w:val="00880677"/>
    <w:rsid w:val="008816ED"/>
    <w:rsid w:val="008905D4"/>
    <w:rsid w:val="00890C4D"/>
    <w:rsid w:val="008926B2"/>
    <w:rsid w:val="00892715"/>
    <w:rsid w:val="00896E76"/>
    <w:rsid w:val="008A5489"/>
    <w:rsid w:val="008B00B6"/>
    <w:rsid w:val="008C701A"/>
    <w:rsid w:val="008C7ECE"/>
    <w:rsid w:val="008D0A57"/>
    <w:rsid w:val="008D69FC"/>
    <w:rsid w:val="008D7A40"/>
    <w:rsid w:val="008E6F3E"/>
    <w:rsid w:val="008F14AC"/>
    <w:rsid w:val="008F4719"/>
    <w:rsid w:val="0090228E"/>
    <w:rsid w:val="009160A6"/>
    <w:rsid w:val="009162CF"/>
    <w:rsid w:val="0092202C"/>
    <w:rsid w:val="009322B5"/>
    <w:rsid w:val="00936023"/>
    <w:rsid w:val="00936574"/>
    <w:rsid w:val="0093737B"/>
    <w:rsid w:val="00960BC0"/>
    <w:rsid w:val="00975B95"/>
    <w:rsid w:val="00981F28"/>
    <w:rsid w:val="00984216"/>
    <w:rsid w:val="009918F3"/>
    <w:rsid w:val="009A0E19"/>
    <w:rsid w:val="009A0EEC"/>
    <w:rsid w:val="009A1C2C"/>
    <w:rsid w:val="009B3866"/>
    <w:rsid w:val="009B3C45"/>
    <w:rsid w:val="009D0955"/>
    <w:rsid w:val="009E5397"/>
    <w:rsid w:val="009F0866"/>
    <w:rsid w:val="009F7749"/>
    <w:rsid w:val="00A07078"/>
    <w:rsid w:val="00A10085"/>
    <w:rsid w:val="00A12BAF"/>
    <w:rsid w:val="00A308F9"/>
    <w:rsid w:val="00A4177F"/>
    <w:rsid w:val="00A60C7F"/>
    <w:rsid w:val="00A6113A"/>
    <w:rsid w:val="00A61E5D"/>
    <w:rsid w:val="00A62B81"/>
    <w:rsid w:val="00A671E0"/>
    <w:rsid w:val="00A737D0"/>
    <w:rsid w:val="00A7651D"/>
    <w:rsid w:val="00A8170C"/>
    <w:rsid w:val="00A819C8"/>
    <w:rsid w:val="00A82565"/>
    <w:rsid w:val="00A860F7"/>
    <w:rsid w:val="00A866D2"/>
    <w:rsid w:val="00A8766D"/>
    <w:rsid w:val="00A95B6C"/>
    <w:rsid w:val="00AB410F"/>
    <w:rsid w:val="00AC2F47"/>
    <w:rsid w:val="00AD2DDA"/>
    <w:rsid w:val="00AD2F8E"/>
    <w:rsid w:val="00AD4A72"/>
    <w:rsid w:val="00AD5522"/>
    <w:rsid w:val="00AD632E"/>
    <w:rsid w:val="00B01EE5"/>
    <w:rsid w:val="00B114B2"/>
    <w:rsid w:val="00B15818"/>
    <w:rsid w:val="00B163C1"/>
    <w:rsid w:val="00B16BCC"/>
    <w:rsid w:val="00B24307"/>
    <w:rsid w:val="00B31D53"/>
    <w:rsid w:val="00B4721A"/>
    <w:rsid w:val="00B56832"/>
    <w:rsid w:val="00B6539B"/>
    <w:rsid w:val="00B733EE"/>
    <w:rsid w:val="00B763C7"/>
    <w:rsid w:val="00B97F38"/>
    <w:rsid w:val="00BA1717"/>
    <w:rsid w:val="00BA361D"/>
    <w:rsid w:val="00BA5FB2"/>
    <w:rsid w:val="00BB0AF5"/>
    <w:rsid w:val="00BC1257"/>
    <w:rsid w:val="00BC164F"/>
    <w:rsid w:val="00BD3BA5"/>
    <w:rsid w:val="00BD615E"/>
    <w:rsid w:val="00BE0DDB"/>
    <w:rsid w:val="00BE1ABE"/>
    <w:rsid w:val="00BE1E4C"/>
    <w:rsid w:val="00BE4F9F"/>
    <w:rsid w:val="00BF1010"/>
    <w:rsid w:val="00BF74C8"/>
    <w:rsid w:val="00C06BC9"/>
    <w:rsid w:val="00C06EF1"/>
    <w:rsid w:val="00C102FB"/>
    <w:rsid w:val="00C10572"/>
    <w:rsid w:val="00C132CD"/>
    <w:rsid w:val="00C13D5B"/>
    <w:rsid w:val="00C20240"/>
    <w:rsid w:val="00C30BC6"/>
    <w:rsid w:val="00C340F8"/>
    <w:rsid w:val="00C368CC"/>
    <w:rsid w:val="00C417B3"/>
    <w:rsid w:val="00C46FE3"/>
    <w:rsid w:val="00C62C18"/>
    <w:rsid w:val="00C65304"/>
    <w:rsid w:val="00C80493"/>
    <w:rsid w:val="00C8206B"/>
    <w:rsid w:val="00C840FB"/>
    <w:rsid w:val="00C92438"/>
    <w:rsid w:val="00CA05FC"/>
    <w:rsid w:val="00CB0D21"/>
    <w:rsid w:val="00CC07EE"/>
    <w:rsid w:val="00CC0E56"/>
    <w:rsid w:val="00CC3BED"/>
    <w:rsid w:val="00CC6715"/>
    <w:rsid w:val="00CD0604"/>
    <w:rsid w:val="00CD7D7D"/>
    <w:rsid w:val="00CF49FB"/>
    <w:rsid w:val="00D003FB"/>
    <w:rsid w:val="00D010B2"/>
    <w:rsid w:val="00D017CA"/>
    <w:rsid w:val="00D02504"/>
    <w:rsid w:val="00D05300"/>
    <w:rsid w:val="00D2486E"/>
    <w:rsid w:val="00D269CE"/>
    <w:rsid w:val="00D37CD3"/>
    <w:rsid w:val="00D4082A"/>
    <w:rsid w:val="00D468A2"/>
    <w:rsid w:val="00D57DCA"/>
    <w:rsid w:val="00D704B8"/>
    <w:rsid w:val="00D7234F"/>
    <w:rsid w:val="00D72C62"/>
    <w:rsid w:val="00D8001A"/>
    <w:rsid w:val="00D94911"/>
    <w:rsid w:val="00D95694"/>
    <w:rsid w:val="00D95786"/>
    <w:rsid w:val="00DA4F97"/>
    <w:rsid w:val="00DA7C91"/>
    <w:rsid w:val="00DA7FBE"/>
    <w:rsid w:val="00DB369A"/>
    <w:rsid w:val="00DB525B"/>
    <w:rsid w:val="00DB69A4"/>
    <w:rsid w:val="00DB7B10"/>
    <w:rsid w:val="00DC3A9C"/>
    <w:rsid w:val="00DC6519"/>
    <w:rsid w:val="00DD2D36"/>
    <w:rsid w:val="00DD355A"/>
    <w:rsid w:val="00DD6CE7"/>
    <w:rsid w:val="00DE6332"/>
    <w:rsid w:val="00DF0016"/>
    <w:rsid w:val="00DF0806"/>
    <w:rsid w:val="00DF2B54"/>
    <w:rsid w:val="00DF6633"/>
    <w:rsid w:val="00DF6EA6"/>
    <w:rsid w:val="00E00654"/>
    <w:rsid w:val="00E12E65"/>
    <w:rsid w:val="00E15A7B"/>
    <w:rsid w:val="00E229F7"/>
    <w:rsid w:val="00E432AF"/>
    <w:rsid w:val="00E60BB5"/>
    <w:rsid w:val="00E61E4D"/>
    <w:rsid w:val="00E70FE7"/>
    <w:rsid w:val="00E75276"/>
    <w:rsid w:val="00E7625D"/>
    <w:rsid w:val="00E8174D"/>
    <w:rsid w:val="00E83279"/>
    <w:rsid w:val="00E85ADA"/>
    <w:rsid w:val="00E938B6"/>
    <w:rsid w:val="00EA1209"/>
    <w:rsid w:val="00EA333C"/>
    <w:rsid w:val="00EA373A"/>
    <w:rsid w:val="00EA5B63"/>
    <w:rsid w:val="00EC2C67"/>
    <w:rsid w:val="00EF0EDA"/>
    <w:rsid w:val="00F0099F"/>
    <w:rsid w:val="00F0352E"/>
    <w:rsid w:val="00F1213B"/>
    <w:rsid w:val="00F165B6"/>
    <w:rsid w:val="00F2311A"/>
    <w:rsid w:val="00F2780A"/>
    <w:rsid w:val="00F36C5D"/>
    <w:rsid w:val="00F4256E"/>
    <w:rsid w:val="00F43BFE"/>
    <w:rsid w:val="00F44A63"/>
    <w:rsid w:val="00F44AB8"/>
    <w:rsid w:val="00F548E7"/>
    <w:rsid w:val="00F66CF6"/>
    <w:rsid w:val="00F67C96"/>
    <w:rsid w:val="00F74683"/>
    <w:rsid w:val="00F9585A"/>
    <w:rsid w:val="00F963AA"/>
    <w:rsid w:val="00FA43FC"/>
    <w:rsid w:val="00FB04EF"/>
    <w:rsid w:val="00FC2BD8"/>
    <w:rsid w:val="00FD18F8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7FDB"/>
  <w15:docId w15:val="{4F742646-6628-49D4-AED3-8AB2CB04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5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5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25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64F"/>
  </w:style>
  <w:style w:type="paragraph" w:styleId="Stopka">
    <w:name w:val="footer"/>
    <w:basedOn w:val="Normalny"/>
    <w:link w:val="StopkaZnak"/>
    <w:uiPriority w:val="99"/>
    <w:unhideWhenUsed/>
    <w:rsid w:val="0050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64F"/>
  </w:style>
  <w:style w:type="paragraph" w:styleId="Bezodstpw">
    <w:name w:val="No Spacing"/>
    <w:uiPriority w:val="1"/>
    <w:qFormat/>
    <w:rsid w:val="00402BF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6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B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B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831B-1437-4C7C-ACE5-D6275834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Pająk Mariusz</dc:creator>
  <cp:keywords/>
  <dc:description/>
  <cp:lastModifiedBy>Fernówka Katarzyna</cp:lastModifiedBy>
  <cp:revision>2</cp:revision>
  <cp:lastPrinted>2019-05-20T09:05:00Z</cp:lastPrinted>
  <dcterms:created xsi:type="dcterms:W3CDTF">2019-07-11T11:55:00Z</dcterms:created>
  <dcterms:modified xsi:type="dcterms:W3CDTF">2019-07-11T11:55:00Z</dcterms:modified>
</cp:coreProperties>
</file>